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8" w:rsidRPr="008F71F6" w:rsidRDefault="009B7B78" w:rsidP="009B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F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B7B78" w:rsidRPr="008F71F6" w:rsidRDefault="009B7B78" w:rsidP="009B7B78">
      <w:pPr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Введение</w:t>
      </w:r>
    </w:p>
    <w:p w:rsidR="00D5762B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 xml:space="preserve">1.  </w:t>
      </w:r>
      <w:r w:rsidR="00D5762B" w:rsidRPr="008F71F6">
        <w:rPr>
          <w:rFonts w:ascii="Times New Roman" w:hAnsi="Times New Roman" w:cs="Times New Roman"/>
          <w:sz w:val="28"/>
          <w:szCs w:val="28"/>
        </w:rPr>
        <w:t>Теоретические основы анализа активов организации и оценки ее имущественного положения</w:t>
      </w:r>
    </w:p>
    <w:p w:rsidR="00D5762B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 xml:space="preserve">1.1. </w:t>
      </w:r>
      <w:r w:rsidR="00AA59CC" w:rsidRPr="00AA59CC">
        <w:rPr>
          <w:rFonts w:ascii="Times New Roman" w:hAnsi="Times New Roman" w:cs="Times New Roman"/>
          <w:sz w:val="28"/>
          <w:szCs w:val="28"/>
        </w:rPr>
        <w:t>Значение финансового анализа в современных условиях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 xml:space="preserve">1.2. </w:t>
      </w:r>
      <w:r w:rsidR="00D5762B" w:rsidRPr="008F71F6">
        <w:rPr>
          <w:rFonts w:ascii="Times New Roman" w:hAnsi="Times New Roman" w:cs="Times New Roman"/>
          <w:sz w:val="28"/>
          <w:szCs w:val="28"/>
        </w:rPr>
        <w:t>Методика анализа активов организации и оценки ее имущественного положения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B7B78" w:rsidRPr="008F71F6">
        <w:rPr>
          <w:rFonts w:ascii="Times New Roman" w:hAnsi="Times New Roman" w:cs="Times New Roman"/>
          <w:sz w:val="28"/>
          <w:szCs w:val="28"/>
        </w:rPr>
        <w:t>. Виды финансового анализа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B7B78" w:rsidRPr="008F71F6">
        <w:rPr>
          <w:rFonts w:ascii="Times New Roman" w:hAnsi="Times New Roman" w:cs="Times New Roman"/>
          <w:sz w:val="28"/>
          <w:szCs w:val="28"/>
        </w:rPr>
        <w:t>. Классификация методов и приемов анализа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B7B78" w:rsidRPr="008F71F6">
        <w:rPr>
          <w:rFonts w:ascii="Times New Roman" w:hAnsi="Times New Roman" w:cs="Times New Roman"/>
          <w:sz w:val="28"/>
          <w:szCs w:val="28"/>
        </w:rPr>
        <w:t>.  Формирование финансовых результатов предприятия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 Система показателей, характеризующих финансовое состояние предприятия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.1. Показатели оценки имущественного положения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.2.  Оценка ликвидности и платежеспособности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.3.  Оценка финансовой устойчивости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.4. Оценка деловой активности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.5. Оценка рентабельности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7B78" w:rsidRPr="008F71F6">
        <w:rPr>
          <w:rFonts w:ascii="Times New Roman" w:hAnsi="Times New Roman" w:cs="Times New Roman"/>
          <w:sz w:val="28"/>
          <w:szCs w:val="28"/>
        </w:rPr>
        <w:t>.6 Оценка положения на рынке ценных бумаг</w:t>
      </w:r>
    </w:p>
    <w:p w:rsidR="009B7B78" w:rsidRPr="008F71F6" w:rsidRDefault="008A27D5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B7B78" w:rsidRPr="008F71F6">
        <w:rPr>
          <w:rFonts w:ascii="Times New Roman" w:hAnsi="Times New Roman" w:cs="Times New Roman"/>
          <w:sz w:val="28"/>
          <w:szCs w:val="28"/>
        </w:rPr>
        <w:t>. Стратегия предотвращения несостоятельности (банкротства) фирмы и методы её прогнозирования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 xml:space="preserve"> 2. Анализ финансового состояния предприятия на примере ООО  “Бостон-Континенталь”                                                                                         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2.1. Краткая характеристика предприятия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2.2. Предварительный обзор баланса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2.3. Оценка ликвидности баланса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2.4. Характеристика имущества предприятия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2.5.  Характеристика источников средств предприятия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2.5.1. Анализ собственных средств ООО “ Бостон-Континенталь”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2.5.2. Анализ заёмных средств ООО “ Бостон-Континенталь”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2.6. Оценка финансовой устойчивости ООО “ Бостон-Континенталь”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2.7. Оценка платежеспособности предприятия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2.7.1.Система критериев и оценка неудовлетворительной  структуры баланса неплатежеспособных предприятий. Анализ и оценка реальных возможностей восстановления платежеспособности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lastRenderedPageBreak/>
        <w:t>2.8.Анализ формирования и распределения прибыли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2.9.Анализ рентабельности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 xml:space="preserve"> 3. Основные направления улучшения финансового состояния предприятия      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Заключение</w:t>
      </w:r>
    </w:p>
    <w:p w:rsidR="009B7B78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E385A" w:rsidRPr="008F71F6" w:rsidRDefault="009B7B78" w:rsidP="00DB272C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8F71F6">
        <w:rPr>
          <w:rFonts w:ascii="Times New Roman" w:hAnsi="Times New Roman" w:cs="Times New Roman"/>
          <w:sz w:val="28"/>
          <w:szCs w:val="28"/>
        </w:rPr>
        <w:t>Приложение</w:t>
      </w:r>
    </w:p>
    <w:p w:rsidR="00D5762B" w:rsidRDefault="00D5762B" w:rsidP="009B7B78">
      <w:pPr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F71F6" w:rsidRDefault="008F71F6" w:rsidP="00DB272C">
      <w:pPr>
        <w:jc w:val="center"/>
        <w:rPr>
          <w:rFonts w:ascii="Times New Roman" w:hAnsi="Times New Roman" w:cs="Times New Roman"/>
        </w:rPr>
      </w:pPr>
    </w:p>
    <w:p w:rsidR="008A27D5" w:rsidRDefault="008A27D5" w:rsidP="00DB272C">
      <w:pPr>
        <w:jc w:val="center"/>
        <w:rPr>
          <w:rFonts w:ascii="Times New Roman" w:hAnsi="Times New Roman" w:cs="Times New Roman"/>
        </w:rPr>
      </w:pPr>
    </w:p>
    <w:p w:rsidR="008A27D5" w:rsidRDefault="008A27D5" w:rsidP="00DB272C">
      <w:pPr>
        <w:jc w:val="center"/>
        <w:rPr>
          <w:rFonts w:ascii="Times New Roman" w:hAnsi="Times New Roman" w:cs="Times New Roman"/>
        </w:rPr>
      </w:pPr>
    </w:p>
    <w:p w:rsidR="00D5762B" w:rsidRPr="008F71F6" w:rsidRDefault="00D5762B" w:rsidP="00DB2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1F6">
        <w:rPr>
          <w:rFonts w:ascii="Times New Roman" w:hAnsi="Times New Roman" w:cs="Times New Roman"/>
          <w:b/>
          <w:i/>
          <w:sz w:val="28"/>
          <w:szCs w:val="28"/>
        </w:rPr>
        <w:lastRenderedPageBreak/>
        <w:t>Глава 1  Теоретические основы анализа активов организации и оценки ее имущественного положения</w:t>
      </w:r>
      <w:r w:rsidR="00AA59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59CC" w:rsidRPr="00AA59CC" w:rsidRDefault="00AA59CC" w:rsidP="00AA59CC">
      <w:pPr>
        <w:pStyle w:val="a3"/>
        <w:numPr>
          <w:ilvl w:val="1"/>
          <w:numId w:val="3"/>
        </w:num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A59CC">
        <w:rPr>
          <w:rFonts w:ascii="Times New Roman" w:hAnsi="Times New Roman" w:cs="Times New Roman"/>
          <w:b/>
          <w:i/>
          <w:sz w:val="28"/>
          <w:szCs w:val="28"/>
        </w:rPr>
        <w:t>Значение финансового анализа в современных условиях.</w:t>
      </w:r>
    </w:p>
    <w:p w:rsidR="00AA59CC" w:rsidRPr="00AA59CC" w:rsidRDefault="00AA59CC" w:rsidP="00AA59CC">
      <w:pPr>
        <w:spacing w:after="12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Финансы предприятия - это экономическая категория, особенность которой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заключается в сфере ее действия и в присущих ей функциях. Они функционируют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сфере материального  производства, где создаётся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59CC">
        <w:rPr>
          <w:rFonts w:ascii="Times New Roman" w:hAnsi="Times New Roman" w:cs="Times New Roman"/>
          <w:sz w:val="28"/>
          <w:szCs w:val="28"/>
        </w:rPr>
        <w:t>овокупный 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продукт и национальный доход.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В ходе финансирования хозяйственной деятельности предприятий возникают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определённые финансовые отношения, связанные с организацией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реализацией продукции, формированием финансовых ресурсов, распределением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использованием доходов.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 xml:space="preserve">     Финансы предприятий – это экономические отношения, возникающие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формирования производственных фондов, производства и реализации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образования собственных финансовых ресурсов, а также, привлечения 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источников финансирования, их распределения и использования.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По своему содержанию всю совокупность финансовых отношений предприятий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систематизировать по следующим направлениям: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59CC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 xml:space="preserve"> с формированием уставного капитала;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связанные с производством и реализацией продукции, возникновением вновь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созданной стоимости;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 xml:space="preserve">между  коммерческими организациями и предприятиями, </w:t>
      </w:r>
      <w:proofErr w:type="gramStart"/>
      <w:r w:rsidRPr="00AA59CC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 xml:space="preserve"> с эмиссией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размещением ценных бумаг;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между хозяйствующим субъектом и его подразделениями, а также с вышестоящей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между коммерческими организациями и отдельными работниками (например,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дивидендов);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между хозяйствующими субъектами и финансовой системой государства при 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налогов и других платежей в бюджет;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между хозяйствующими субъектами и банковской системой в процессе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денег в банках, получения и погашения ссуд.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Финансы предприятия выполняют три основные функции: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Формирование, поддержание оптимальной структуры и наращивание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производственного потенциала предприятия;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Обеспечение текущей финансово-хозяйственной деятельности;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Обеспечение участия хозяйствующего субъекта в осуществлении социальной политики.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Понятие “финансовая система” является развитием более общего понятия- “финансы”.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Каждое звено финансов определённым образом связано с процессом воспроизводства,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lastRenderedPageBreak/>
        <w:t>имеет свои присущие ему функции. Каждое звено финансовой системы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собой определённую сферу финансовых отношений, а финансовая система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совокупность различных сфер финансовых отношений, в процессе которых 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 используются фонды денежных средств. Другими словами, финансовая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- система форм и методов образования, распределения и использования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денежных средств государства и предприятий.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 xml:space="preserve">Финансовая система РФ включает следующие звенья финансовых </w:t>
      </w:r>
      <w:r w:rsidR="003034F0">
        <w:rPr>
          <w:rFonts w:ascii="Times New Roman" w:hAnsi="Times New Roman" w:cs="Times New Roman"/>
          <w:sz w:val="28"/>
          <w:szCs w:val="28"/>
        </w:rPr>
        <w:t>о</w:t>
      </w:r>
      <w:r w:rsidRPr="00AA59CC">
        <w:rPr>
          <w:rFonts w:ascii="Times New Roman" w:hAnsi="Times New Roman" w:cs="Times New Roman"/>
          <w:sz w:val="28"/>
          <w:szCs w:val="28"/>
        </w:rPr>
        <w:t>тношений:</w:t>
      </w:r>
    </w:p>
    <w:p w:rsidR="00AA59CC" w:rsidRPr="003034F0" w:rsidRDefault="00AA59CC" w:rsidP="003034F0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государственная бюджетная система;</w:t>
      </w:r>
    </w:p>
    <w:p w:rsidR="00AA59CC" w:rsidRPr="003034F0" w:rsidRDefault="00AA59CC" w:rsidP="003034F0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внебюджетные специальные фонды;</w:t>
      </w:r>
    </w:p>
    <w:p w:rsidR="00AA59CC" w:rsidRPr="003034F0" w:rsidRDefault="00AA59CC" w:rsidP="003034F0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государственный кредит;</w:t>
      </w:r>
    </w:p>
    <w:p w:rsidR="00AA59CC" w:rsidRPr="003034F0" w:rsidRDefault="00AA59CC" w:rsidP="003034F0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фонды страхования;</w:t>
      </w:r>
    </w:p>
    <w:p w:rsidR="00AA59CC" w:rsidRPr="003034F0" w:rsidRDefault="00AA59CC" w:rsidP="003034F0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финансы предприятий различных форм собственности.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Современная финансовая система государства состоит из централизованных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децентрализованных финансов.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Первые три блока финансовых отношений относятся к централизованным финансам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используются для регулирования экономики и социальных отношений на </w:t>
      </w:r>
      <w:proofErr w:type="gramStart"/>
      <w:r w:rsidRPr="00AA59CC">
        <w:rPr>
          <w:rFonts w:ascii="Times New Roman" w:hAnsi="Times New Roman" w:cs="Times New Roman"/>
          <w:sz w:val="28"/>
          <w:szCs w:val="28"/>
        </w:rPr>
        <w:t>макро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>. Финансовые отношения предприятий в свою очередь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децентрализованным финансам и используются для регулирования и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экономики и социальных отношений на </w:t>
      </w:r>
      <w:proofErr w:type="gramStart"/>
      <w:r w:rsidRPr="00AA59CC">
        <w:rPr>
          <w:rFonts w:ascii="Times New Roman" w:hAnsi="Times New Roman" w:cs="Times New Roman"/>
          <w:sz w:val="28"/>
          <w:szCs w:val="28"/>
        </w:rPr>
        <w:t>микро уровне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>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 xml:space="preserve">     Финансы - это совокупность экономических денежных отношений,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в процессе производства и реализации продукции, включающих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использование денежных доходов, обеспечение кругооборота сре</w:t>
      </w:r>
      <w:proofErr w:type="gramStart"/>
      <w:r w:rsidRPr="00AA59CC">
        <w:rPr>
          <w:rFonts w:ascii="Times New Roman" w:hAnsi="Times New Roman" w:cs="Times New Roman"/>
          <w:sz w:val="28"/>
          <w:szCs w:val="28"/>
        </w:rPr>
        <w:t>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>оспроизводственном процессе, организацию взаимоотношений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предприятиями, бюджетом, банками, страховыми организациями и др.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Исходя из этого, финансовая работа на предприятии, прежде всего,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на создание финансовых ресурсов для развития, в целях обеспечения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рентабельности, инвестиционной привлекательности, т. е. улучшение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состояния предприятия.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 xml:space="preserve">     Финансовое состояние - это совокупность показателей, отражающих наличие,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размещение и использование финансовых ресурсов.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Цель анализа состоит не только и не столько в том, чтобы установить и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финансовое состояние предприятия, но еще и в том, чтобы  постоянно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работу, направленную на его улучшение.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Анализ финансового состояния показывает, по каким конкретным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надо вести эту работу, дает возможность выявить наиболее важные аспекты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наиболее слабые позиции в финансовом состоянии предприятия.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Оценка финансового состояния может быть выполнена с различной степенью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детализации в зависимости от цели анализа, имеющейся информации,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lastRenderedPageBreak/>
        <w:t>программного, технического и кадрового обеспечения. Наиболее целесообразным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является выделение процедур экспресс-анализа и углубленного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финансового состояния. Финансовый анализ дает возможность оценить: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имущественное состояние предприятия;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степень предпринимательского риска;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достаточность капитала для текущей деятельности и долгосрочных инвестиций;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потребность в дополнительных источниках финансирования;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способность к наращиванию капитала;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рациональность привлечения заемных средств;</w:t>
      </w:r>
    </w:p>
    <w:p w:rsidR="00AA59CC" w:rsidRPr="003034F0" w:rsidRDefault="00AA59CC" w:rsidP="003034F0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обоснованность политики распределения и использования прибыли.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Основу информационного обеспечения анализ финансового состояния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составить бухгалтерская отчетность, которая является единой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всех отраслей и форм собственности.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59CC">
        <w:rPr>
          <w:rFonts w:ascii="Times New Roman" w:hAnsi="Times New Roman" w:cs="Times New Roman"/>
          <w:sz w:val="28"/>
          <w:szCs w:val="28"/>
        </w:rPr>
        <w:t xml:space="preserve">Она состоит из форм бухгалтерской отчетности, утвержденной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59CC">
        <w:rPr>
          <w:rFonts w:ascii="Times New Roman" w:hAnsi="Times New Roman" w:cs="Times New Roman"/>
          <w:sz w:val="28"/>
          <w:szCs w:val="28"/>
        </w:rPr>
        <w:t>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финансов  Российской  Федерации приказом «О типовых формах квартальной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бухгалтерской  отчётности организаций и указаниях по их заполнению в 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году» от 27 марта 1996 года № 31 и приказом «О формировании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бухгалтерской  отчётности» от 21 ноября 1998 года № 81 </w:t>
      </w:r>
      <w:proofErr w:type="spellStart"/>
      <w:r w:rsidRPr="00AA59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59CC">
        <w:rPr>
          <w:rFonts w:ascii="Times New Roman" w:hAnsi="Times New Roman" w:cs="Times New Roman"/>
          <w:sz w:val="28"/>
          <w:szCs w:val="28"/>
        </w:rPr>
        <w:t>, который внёс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изменения и дополнения к Инструкции о порядке заполнения форм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бухгалтерской</w:t>
      </w:r>
      <w:proofErr w:type="gramEnd"/>
      <w:r w:rsidRPr="00AA59CC">
        <w:rPr>
          <w:rFonts w:ascii="Times New Roman" w:hAnsi="Times New Roman" w:cs="Times New Roman"/>
          <w:sz w:val="28"/>
          <w:szCs w:val="28"/>
        </w:rPr>
        <w:t xml:space="preserve"> отчётности; а именно: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A59CC">
        <w:rPr>
          <w:rFonts w:ascii="Times New Roman" w:hAnsi="Times New Roman" w:cs="Times New Roman"/>
          <w:sz w:val="28"/>
          <w:szCs w:val="28"/>
        </w:rPr>
        <w:t>ухгалтерского баланса, отчета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финансовых результатах и их </w:t>
      </w:r>
      <w:r w:rsidR="00AA2097">
        <w:rPr>
          <w:rFonts w:ascii="Times New Roman" w:hAnsi="Times New Roman" w:cs="Times New Roman"/>
          <w:sz w:val="28"/>
          <w:szCs w:val="28"/>
        </w:rPr>
        <w:t>и</w:t>
      </w:r>
      <w:r w:rsidRPr="00AA59CC">
        <w:rPr>
          <w:rFonts w:ascii="Times New Roman" w:hAnsi="Times New Roman" w:cs="Times New Roman"/>
          <w:sz w:val="28"/>
          <w:szCs w:val="28"/>
        </w:rPr>
        <w:t>спользовании - форма № 2, справка к форме № 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приложения к бухгалтерскому балансу, форма № 5, а также статистическая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отчетность по труду и себестоимости Утвержденная Госкомстатом Р.Ф.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Результаты финансового анализа позволяют выявить уязвимые места, требующие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особого внимания, и разработать мероприятия по их ликвидации.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Не секрет, что процесс принятия управленческих решений в 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искусство, чем наука. Результат выполненных формализованных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процедур не является или, по крайней мере, не должен являться 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критерием для принятия того или иного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59CC">
        <w:rPr>
          <w:rFonts w:ascii="Times New Roman" w:hAnsi="Times New Roman" w:cs="Times New Roman"/>
          <w:sz w:val="28"/>
          <w:szCs w:val="28"/>
        </w:rPr>
        <w:t>правленческого решения.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анализа -  "материальная основа" управленческих решений, принятие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основывается также на интеллекте, логике, опыте, личных симпатиях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антипатиях лица,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59CC">
        <w:rPr>
          <w:rFonts w:ascii="Times New Roman" w:hAnsi="Times New Roman" w:cs="Times New Roman"/>
          <w:sz w:val="28"/>
          <w:szCs w:val="28"/>
        </w:rPr>
        <w:t>ринимающего эти решения.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Все это лишний раз свидетельствует о том, что финансовый анализ в современных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условиях становится элементом управления, инструментом оценки надежности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потенциального партнера.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Необходимость сочетания формализованных и неформализованных процедур в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 xml:space="preserve">процессе принятия управленческих решений накладывает отпечаток, как </w:t>
      </w:r>
      <w:proofErr w:type="gramStart"/>
      <w:r w:rsidRPr="00AA59C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порядок подготовки документов, так и на последовательность процедур анализа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финансового состояния. Именно такое понимание логики финансового анализа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является наиболее соответствующим логике функционирования предприятия в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условиях рыночной  экономики.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lastRenderedPageBreak/>
        <w:t>Финансовый анализ является частью общего, полного анализа хозяйственной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деятельности; если он основан на данных только бухгалтерской отчетности -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внешний анализ; внутрихозяйственный анализ может быть дополнен и другими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аспектами: анализом эффективности авансирования капитала, анализом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A59CC">
        <w:rPr>
          <w:rFonts w:ascii="Times New Roman" w:hAnsi="Times New Roman" w:cs="Times New Roman"/>
          <w:sz w:val="28"/>
          <w:szCs w:val="28"/>
        </w:rPr>
        <w:t>взаимосвязи издержек, оборота и прибыли и т.п.</w:t>
      </w:r>
    </w:p>
    <w:p w:rsidR="00AA59CC" w:rsidRPr="00AA59CC" w:rsidRDefault="00AA59CC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AA59CC">
        <w:rPr>
          <w:rFonts w:ascii="Times New Roman" w:hAnsi="Times New Roman" w:cs="Times New Roman"/>
          <w:sz w:val="28"/>
          <w:szCs w:val="28"/>
        </w:rPr>
        <w:t>Финансовый анализ деятельности предприятия включает:</w:t>
      </w:r>
    </w:p>
    <w:p w:rsidR="00AA59CC" w:rsidRPr="003034F0" w:rsidRDefault="00AA59CC" w:rsidP="003034F0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анализ финансового состояния;</w:t>
      </w:r>
    </w:p>
    <w:p w:rsidR="00AA59CC" w:rsidRPr="003034F0" w:rsidRDefault="00AA59CC" w:rsidP="003034F0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анализ финансовой устойчивости;</w:t>
      </w:r>
    </w:p>
    <w:p w:rsidR="00AA59CC" w:rsidRPr="003034F0" w:rsidRDefault="00AA59CC" w:rsidP="003034F0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анализ финансовых коэффициентов:</w:t>
      </w:r>
    </w:p>
    <w:p w:rsidR="00AA59CC" w:rsidRPr="003034F0" w:rsidRDefault="00AA59CC" w:rsidP="003034F0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анализ ликвидности баланса;</w:t>
      </w:r>
    </w:p>
    <w:p w:rsidR="00DB272C" w:rsidRPr="003034F0" w:rsidRDefault="00AA59CC" w:rsidP="00AA59CC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034F0">
        <w:rPr>
          <w:rFonts w:ascii="Times New Roman" w:hAnsi="Times New Roman" w:cs="Times New Roman"/>
          <w:sz w:val="28"/>
          <w:szCs w:val="28"/>
        </w:rPr>
        <w:t>анализ финансовых результатов, коэффициентов рентабельности и деловой</w:t>
      </w:r>
      <w:r w:rsidR="003034F0">
        <w:rPr>
          <w:rFonts w:ascii="Times New Roman" w:hAnsi="Times New Roman" w:cs="Times New Roman"/>
          <w:sz w:val="28"/>
          <w:szCs w:val="28"/>
        </w:rPr>
        <w:t xml:space="preserve"> </w:t>
      </w:r>
      <w:r w:rsidRPr="003034F0">
        <w:rPr>
          <w:rFonts w:ascii="Times New Roman" w:hAnsi="Times New Roman" w:cs="Times New Roman"/>
          <w:sz w:val="28"/>
          <w:szCs w:val="28"/>
        </w:rPr>
        <w:t>активности.</w:t>
      </w:r>
    </w:p>
    <w:p w:rsidR="003034F0" w:rsidRDefault="003034F0" w:rsidP="00AA59C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034F0" w:rsidRDefault="003034F0" w:rsidP="008A27D5">
      <w:pPr>
        <w:pStyle w:val="a3"/>
        <w:numPr>
          <w:ilvl w:val="1"/>
          <w:numId w:val="3"/>
        </w:num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4F0">
        <w:rPr>
          <w:rFonts w:ascii="Times New Roman" w:hAnsi="Times New Roman" w:cs="Times New Roman"/>
          <w:b/>
          <w:i/>
          <w:sz w:val="28"/>
          <w:szCs w:val="28"/>
        </w:rPr>
        <w:t>Методика анализа активов организации и оценки ее имущественного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положения</w:t>
      </w:r>
      <w:r w:rsidRPr="003034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4F0" w:rsidRPr="003034F0" w:rsidRDefault="003034F0" w:rsidP="003034F0">
      <w:pPr>
        <w:spacing w:after="0" w:line="2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F6478" w:rsidRPr="00BF6478" w:rsidRDefault="00BF6478" w:rsidP="00BF647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>Для проведения финансового анализа предприятия используются определенные методы и инструментарий.</w:t>
      </w:r>
    </w:p>
    <w:p w:rsidR="00BF6478" w:rsidRPr="00BF6478" w:rsidRDefault="00BF6478" w:rsidP="00BF647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>Наиболее простой метод – сравнение, когда финансовые показатели отчетного периода сравниваются либо с плановыми показателями, либо с показателями за предыдущий период (базисными). При сравнении показателей за разные периоды необходимо добиться их сопоставимости, т.е. показатели следует пересчитать с учетом однородности составных элементов, инфляционных процессов в экономике, методов оценки и др.</w:t>
      </w:r>
    </w:p>
    <w:p w:rsidR="00BF6478" w:rsidRPr="00BF6478" w:rsidRDefault="00BF6478" w:rsidP="00BF647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>Следующий метод – группировки, когда показатели сгруппировываются и сводятся в таблицы. Это дает возможность для проведения аналитических расчетов, выявления тенденций развития отдельных явлений и их взаимосвязи, факторов, влияющих на изменение показателей.</w:t>
      </w:r>
    </w:p>
    <w:p w:rsidR="00BF6478" w:rsidRPr="00BF6478" w:rsidRDefault="00BF6478" w:rsidP="00BF647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 xml:space="preserve">Метод цепных подстановок или элиминирования заключается в замене отдельного отчетного показателя </w:t>
      </w:r>
      <w:proofErr w:type="gramStart"/>
      <w:r w:rsidRPr="00BF6478">
        <w:rPr>
          <w:rFonts w:ascii="Times New Roman" w:hAnsi="Times New Roman" w:cs="Times New Roman"/>
          <w:sz w:val="28"/>
          <w:szCs w:val="28"/>
        </w:rPr>
        <w:t>базисным</w:t>
      </w:r>
      <w:proofErr w:type="gramEnd"/>
      <w:r w:rsidRPr="00BF6478">
        <w:rPr>
          <w:rFonts w:ascii="Times New Roman" w:hAnsi="Times New Roman" w:cs="Times New Roman"/>
          <w:sz w:val="28"/>
          <w:szCs w:val="28"/>
        </w:rPr>
        <w:t>. При этом все остальные показатели остаются неизменными. Этот метод позволяет определить влияние отдельных факторов на совокупный финансовый показатель.</w:t>
      </w:r>
    </w:p>
    <w:p w:rsidR="00BF6478" w:rsidRPr="00BF6478" w:rsidRDefault="00BF6478" w:rsidP="00BF6478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>В качестве инструментария для финансового анализа широко используются финансовые коэффициенты – относительные показатели финансового состояния предприятия, которые выражают отношения одних абсолютных финансовых показателей к другим.</w:t>
      </w:r>
    </w:p>
    <w:p w:rsidR="00BF6478" w:rsidRPr="00BF6478" w:rsidRDefault="00BF6478" w:rsidP="00BF647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034F0" w:rsidRDefault="00BF6478" w:rsidP="00BF647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 xml:space="preserve">Финансовые коэффициенты используются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показателями; для выявления динамики развития показателей и тенденций изменения финансового состояния предприятия; для определения нормальных ограничений и критериев различных сторон финансового состояния. Так, </w:t>
      </w:r>
      <w:r w:rsidRPr="00BF6478">
        <w:rPr>
          <w:rFonts w:ascii="Times New Roman" w:hAnsi="Times New Roman" w:cs="Times New Roman"/>
          <w:sz w:val="28"/>
          <w:szCs w:val="28"/>
        </w:rPr>
        <w:lastRenderedPageBreak/>
        <w:t>например, в соответствии с Постановлением Правительства РФ от 20 мая 1994г. № 498 “О некоторых мерах по реализации законодательства о несостоятельности (банкротстве) предприятий” введена система критериев для определения неудовлетворительной структуры баланса неплатежеспособности предприятий. Такими критериями являются: коэффициент текущей ликвидности, коэффициент обеспеченности собственными средствами, коэффициент восстановления (утраты) платежеспособности. Определены их нормальные ограничения, т.е. предельные размеры. Финансовый анализ предприятия выполняется с использованием определенных алгоритмов и формул. Главным информационным источником для такого анализа является бухгалтерский баланс. В целях удобства работы, сокращения места и времени написания формул, применяемых при анализе, целесообразно показатели бухгалтерского баланса и другие финансовые показатели записывать в виде условных обозначений, список которых приводится в начале этого пособия.</w:t>
      </w:r>
    </w:p>
    <w:p w:rsidR="008A27D5" w:rsidRDefault="008A27D5" w:rsidP="00BF647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8A27D5" w:rsidRDefault="008A27D5" w:rsidP="008A27D5">
      <w:pPr>
        <w:pStyle w:val="a3"/>
        <w:numPr>
          <w:ilvl w:val="1"/>
          <w:numId w:val="3"/>
        </w:numPr>
        <w:spacing w:after="12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финансового анализа</w:t>
      </w:r>
      <w:r w:rsidRPr="008A27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Финансовый анализ может быть разделен на следующие виды. По пользователям:</w:t>
      </w:r>
    </w:p>
    <w:p w:rsidR="00454669" w:rsidRPr="00454669" w:rsidRDefault="00454669" w:rsidP="0045466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внутренний финансовый анализ - финансовый анализ проводят сотрудники компании.</w:t>
      </w:r>
    </w:p>
    <w:p w:rsidR="00454669" w:rsidRPr="00454669" w:rsidRDefault="00454669" w:rsidP="0045466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внешний финансовый анализ - финансовый анализ проводят лица, не работающие в компании.</w:t>
      </w: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По направлению анализа:</w:t>
      </w:r>
    </w:p>
    <w:p w:rsidR="00454669" w:rsidRPr="00454669" w:rsidRDefault="00454669" w:rsidP="00454669">
      <w:pPr>
        <w:pStyle w:val="a3"/>
        <w:numPr>
          <w:ilvl w:val="0"/>
          <w:numId w:val="8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ретроспективный анализ - анализ прошлой финансовой информации;</w:t>
      </w:r>
    </w:p>
    <w:p w:rsidR="00454669" w:rsidRPr="00454669" w:rsidRDefault="00454669" w:rsidP="00454669">
      <w:pPr>
        <w:pStyle w:val="a3"/>
        <w:numPr>
          <w:ilvl w:val="0"/>
          <w:numId w:val="8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перспективный анализ - анализ финансовых планов и прогнозов.</w:t>
      </w: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По детализации:</w:t>
      </w:r>
    </w:p>
    <w:p w:rsidR="00454669" w:rsidRPr="00454669" w:rsidRDefault="00454669" w:rsidP="00454669">
      <w:pPr>
        <w:pStyle w:val="a3"/>
        <w:numPr>
          <w:ilvl w:val="0"/>
          <w:numId w:val="9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экспресс-анализ - анализ проводится по основным финансовым показателям;</w:t>
      </w:r>
    </w:p>
    <w:p w:rsidR="00454669" w:rsidRPr="00454669" w:rsidRDefault="00454669" w:rsidP="00454669">
      <w:pPr>
        <w:pStyle w:val="a3"/>
        <w:numPr>
          <w:ilvl w:val="0"/>
          <w:numId w:val="9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детализированный финансовый анализ - проводится по всем показателям, дает полную характеристику компании.</w:t>
      </w: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54669" w:rsidRPr="00454669" w:rsidRDefault="00454669" w:rsidP="0045466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По характеру проведения:</w:t>
      </w:r>
    </w:p>
    <w:p w:rsidR="00454669" w:rsidRPr="00454669" w:rsidRDefault="00454669" w:rsidP="00454669">
      <w:pPr>
        <w:pStyle w:val="a3"/>
        <w:numPr>
          <w:ilvl w:val="0"/>
          <w:numId w:val="10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анализ финансовой отчетности - анализ по данным бухгалтерской отчетности;</w:t>
      </w:r>
    </w:p>
    <w:p w:rsidR="00454669" w:rsidRPr="00454669" w:rsidRDefault="00454669" w:rsidP="00454669">
      <w:pPr>
        <w:pStyle w:val="a3"/>
        <w:numPr>
          <w:ilvl w:val="0"/>
          <w:numId w:val="10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инвестиционный анализ - анализ инвестиций и капитальных вложений;</w:t>
      </w:r>
    </w:p>
    <w:p w:rsidR="00454669" w:rsidRPr="00454669" w:rsidRDefault="00454669" w:rsidP="00454669">
      <w:pPr>
        <w:pStyle w:val="a3"/>
        <w:numPr>
          <w:ilvl w:val="0"/>
          <w:numId w:val="10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технический анализ - анализ ценового графика ценных бумаг компании;</w:t>
      </w:r>
    </w:p>
    <w:p w:rsidR="008A27D5" w:rsidRDefault="00454669" w:rsidP="00454669">
      <w:pPr>
        <w:pStyle w:val="a3"/>
        <w:numPr>
          <w:ilvl w:val="0"/>
          <w:numId w:val="10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54669">
        <w:rPr>
          <w:rFonts w:ascii="Times New Roman" w:hAnsi="Times New Roman" w:cs="Times New Roman"/>
          <w:sz w:val="28"/>
          <w:szCs w:val="28"/>
        </w:rPr>
        <w:t>специальный анализ - анализ по специальному заданию.</w:t>
      </w:r>
    </w:p>
    <w:p w:rsidR="00454669" w:rsidRDefault="00454669" w:rsidP="00454669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454669" w:rsidRPr="00454669" w:rsidRDefault="00454669" w:rsidP="00454669">
      <w:pPr>
        <w:pStyle w:val="a3"/>
        <w:numPr>
          <w:ilvl w:val="1"/>
          <w:numId w:val="3"/>
        </w:numPr>
        <w:spacing w:after="12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669">
        <w:rPr>
          <w:rFonts w:ascii="Times New Roman" w:hAnsi="Times New Roman" w:cs="Times New Roman"/>
          <w:b/>
          <w:i/>
          <w:sz w:val="28"/>
          <w:szCs w:val="28"/>
        </w:rPr>
        <w:t>Классификация методов и приемов анализа.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lastRenderedPageBreak/>
        <w:t xml:space="preserve">Под методом финансового анализа понимается способ подхода 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7D">
        <w:rPr>
          <w:rFonts w:ascii="Times New Roman" w:hAnsi="Times New Roman" w:cs="Times New Roman"/>
          <w:sz w:val="28"/>
          <w:szCs w:val="28"/>
        </w:rPr>
        <w:t>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хозяйственных процессов в их становлении и развитии.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К характерным особенностям метода относятся: использование системы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показателей, выявление и изменение взаимосвязи между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В процессе финансового анализа применяется ряд специальных способов и приемов.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Способы применения финансового анализа можно условно подразделить на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группы: традиционные и математические.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К первой группе относятся: использование абсолютных, относительных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величин; прием сравнения, сведения и группировки, прием цепных подстановок.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 xml:space="preserve">     Прием сравнения заключается в составлении финансовых показателей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отчетного периода с их плановыми значениями и с показателями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периода.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 xml:space="preserve">     Прием сведения и группировки заключается в объединении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материалов в аналитические таблицы.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 xml:space="preserve">     Прием цепных подстановок применяется для расчетов величины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факторов в общем, комплексе их воздействия на уровень совокупного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показателя. Сущность приёмов ценных подстановок состоит в том,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последовательно заменяя каждый отчётный показатель базисным, все 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187D">
        <w:rPr>
          <w:rFonts w:ascii="Times New Roman" w:hAnsi="Times New Roman" w:cs="Times New Roman"/>
          <w:sz w:val="28"/>
          <w:szCs w:val="28"/>
        </w:rPr>
        <w:t>ассматриваются при этом как неизменные. Такая замена позволяет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определить степень влияния каждого фактора на совокупный финансовый показатель.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На практике выбранные основные методы анализа финансовой отчётности: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горизонтальный анализ, вертикальный анализ, трендовый, метод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коэффициентов, сравнительный анализ, факторный анализ.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D5C2D">
        <w:rPr>
          <w:rFonts w:ascii="Times New Roman" w:hAnsi="Times New Roman" w:cs="Times New Roman"/>
          <w:i/>
          <w:sz w:val="28"/>
          <w:szCs w:val="28"/>
        </w:rPr>
        <w:t xml:space="preserve">     Горизонтальный (временной) анализ</w:t>
      </w:r>
      <w:r w:rsidRPr="00A4187D">
        <w:rPr>
          <w:rFonts w:ascii="Times New Roman" w:hAnsi="Times New Roman" w:cs="Times New Roman"/>
          <w:sz w:val="28"/>
          <w:szCs w:val="28"/>
        </w:rPr>
        <w:t xml:space="preserve"> – сравнение каждой позиции с 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периодом.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 xml:space="preserve">     </w:t>
      </w:r>
      <w:r w:rsidRPr="002D5C2D">
        <w:rPr>
          <w:rFonts w:ascii="Times New Roman" w:hAnsi="Times New Roman" w:cs="Times New Roman"/>
          <w:i/>
          <w:sz w:val="28"/>
          <w:szCs w:val="28"/>
        </w:rPr>
        <w:t>Вертикальный (структурный) анализ</w:t>
      </w:r>
      <w:r w:rsidRPr="00A4187D">
        <w:rPr>
          <w:rFonts w:ascii="Times New Roman" w:hAnsi="Times New Roman" w:cs="Times New Roman"/>
          <w:sz w:val="28"/>
          <w:szCs w:val="28"/>
        </w:rPr>
        <w:t xml:space="preserve"> – определение структуры итоговых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финансовых показателей с выявлением влияния каждой позиции отчётности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результат в целом.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D5C2D">
        <w:rPr>
          <w:rFonts w:ascii="Times New Roman" w:hAnsi="Times New Roman" w:cs="Times New Roman"/>
          <w:i/>
          <w:sz w:val="28"/>
          <w:szCs w:val="28"/>
        </w:rPr>
        <w:t xml:space="preserve">     Трендовый анализ</w:t>
      </w:r>
      <w:r w:rsidRPr="00A4187D">
        <w:rPr>
          <w:rFonts w:ascii="Times New Roman" w:hAnsi="Times New Roman" w:cs="Times New Roman"/>
          <w:sz w:val="28"/>
          <w:szCs w:val="28"/>
        </w:rPr>
        <w:t xml:space="preserve"> – сравнение каждой позиции отчётности </w:t>
      </w:r>
      <w:proofErr w:type="gramStart"/>
      <w:r w:rsidRPr="00A418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187D">
        <w:rPr>
          <w:rFonts w:ascii="Times New Roman" w:hAnsi="Times New Roman" w:cs="Times New Roman"/>
          <w:sz w:val="28"/>
          <w:szCs w:val="28"/>
        </w:rPr>
        <w:t xml:space="preserve"> рядом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предшествующих периодов и определение тренда. С помощью тренда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возможные значения показателей в будущем, а, следовательно,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перспективный анализ.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 xml:space="preserve">     </w:t>
      </w:r>
      <w:r w:rsidRPr="002D5C2D">
        <w:rPr>
          <w:rFonts w:ascii="Times New Roman" w:hAnsi="Times New Roman" w:cs="Times New Roman"/>
          <w:i/>
          <w:sz w:val="28"/>
          <w:szCs w:val="28"/>
        </w:rPr>
        <w:t>Анализ относительных показателей (коэффициентов)</w:t>
      </w:r>
      <w:r w:rsidRPr="00A4187D">
        <w:rPr>
          <w:rFonts w:ascii="Times New Roman" w:hAnsi="Times New Roman" w:cs="Times New Roman"/>
          <w:sz w:val="28"/>
          <w:szCs w:val="28"/>
        </w:rPr>
        <w:t xml:space="preserve"> - расчет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отдельными позициями отчета или позициями разных форм отчетности,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взаимосвязей показателей.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D5C2D">
        <w:rPr>
          <w:rFonts w:ascii="Times New Roman" w:hAnsi="Times New Roman" w:cs="Times New Roman"/>
          <w:i/>
          <w:sz w:val="28"/>
          <w:szCs w:val="28"/>
        </w:rPr>
        <w:t xml:space="preserve">     Сравнительный (пространственный) анализ</w:t>
      </w:r>
      <w:r>
        <w:rPr>
          <w:rFonts w:ascii="Times New Roman" w:hAnsi="Times New Roman" w:cs="Times New Roman"/>
          <w:sz w:val="28"/>
          <w:szCs w:val="28"/>
        </w:rPr>
        <w:t xml:space="preserve"> - это и </w:t>
      </w:r>
      <w:r w:rsidR="008F5A27">
        <w:rPr>
          <w:rFonts w:ascii="Times New Roman" w:hAnsi="Times New Roman" w:cs="Times New Roman"/>
          <w:sz w:val="28"/>
          <w:szCs w:val="28"/>
        </w:rPr>
        <w:t>в</w:t>
      </w:r>
      <w:r w:rsidRPr="00A4187D">
        <w:rPr>
          <w:rFonts w:ascii="Times New Roman" w:hAnsi="Times New Roman" w:cs="Times New Roman"/>
          <w:sz w:val="28"/>
          <w:szCs w:val="28"/>
        </w:rPr>
        <w:t>нутрихозяйственный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анализ сводных показателей подразделений, цехов, дочерних фирм и т. п.,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межхозяйственный анализ предприятия в сравнении с данными  конкурентов,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среднеотраслевыми и средними общеэкономическими данными.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D5C2D">
        <w:rPr>
          <w:rFonts w:ascii="Times New Roman" w:hAnsi="Times New Roman" w:cs="Times New Roman"/>
          <w:i/>
          <w:sz w:val="28"/>
          <w:szCs w:val="28"/>
        </w:rPr>
        <w:t xml:space="preserve">     Факторный анализ</w:t>
      </w:r>
      <w:r w:rsidRPr="00A4187D">
        <w:rPr>
          <w:rFonts w:ascii="Times New Roman" w:hAnsi="Times New Roman" w:cs="Times New Roman"/>
          <w:sz w:val="28"/>
          <w:szCs w:val="28"/>
        </w:rPr>
        <w:t xml:space="preserve"> - анализ влияния отдельных факторов (причин) </w:t>
      </w:r>
      <w:proofErr w:type="gramStart"/>
      <w:r w:rsidRPr="00A4187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lastRenderedPageBreak/>
        <w:t>результативный показатель с помощью детерминированных и стохастических приёмов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Факторный анализ может быть как прямым, так и обратным, т. е. синтез -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соединение отдельных элементов в общий результативный показатель.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Многие математические методы: корреляционный анализ, регрессивный анализ, и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др., вошли в круг  аналитических разработок значительно позже.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Методы экономической кибернетики и оптимального программирования,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4187D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A4187D">
        <w:rPr>
          <w:rFonts w:ascii="Times New Roman" w:hAnsi="Times New Roman" w:cs="Times New Roman"/>
          <w:sz w:val="28"/>
          <w:szCs w:val="28"/>
        </w:rPr>
        <w:t>, методы исследования операций и теории принятия решения,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безусловно, могут найти непосредственное применение в рамках финансового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анализа.</w:t>
      </w:r>
    </w:p>
    <w:p w:rsidR="00A4187D" w:rsidRPr="00A4187D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Все вышеперечисленные методы анализа относятся к формализованным методам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анализа. Однако существуют и неформализованные методы: экспертных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оценок, сценариев, психологические, морфологические и т. п., они основаны на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 xml:space="preserve">описании аналитических процедур на логическом </w:t>
      </w:r>
      <w:r w:rsidR="008F5A27">
        <w:rPr>
          <w:rFonts w:ascii="Times New Roman" w:hAnsi="Times New Roman" w:cs="Times New Roman"/>
          <w:sz w:val="28"/>
          <w:szCs w:val="28"/>
        </w:rPr>
        <w:t>у</w:t>
      </w:r>
      <w:r w:rsidRPr="00A4187D">
        <w:rPr>
          <w:rFonts w:ascii="Times New Roman" w:hAnsi="Times New Roman" w:cs="Times New Roman"/>
          <w:sz w:val="28"/>
          <w:szCs w:val="28"/>
        </w:rPr>
        <w:t>ровне.</w:t>
      </w:r>
    </w:p>
    <w:p w:rsidR="00454669" w:rsidRDefault="00A4187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4187D">
        <w:rPr>
          <w:rFonts w:ascii="Times New Roman" w:hAnsi="Times New Roman" w:cs="Times New Roman"/>
          <w:sz w:val="28"/>
          <w:szCs w:val="28"/>
        </w:rPr>
        <w:t>В настоящее время практически невозможно обособить приемы и методы какой-либо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науки как присущие исключительно ей. Так и в финансовом анализе применяются</w:t>
      </w:r>
      <w:r w:rsidR="008F5A27">
        <w:rPr>
          <w:rFonts w:ascii="Times New Roman" w:hAnsi="Times New Roman" w:cs="Times New Roman"/>
          <w:sz w:val="28"/>
          <w:szCs w:val="28"/>
        </w:rPr>
        <w:t xml:space="preserve"> </w:t>
      </w:r>
      <w:r w:rsidRPr="00A4187D">
        <w:rPr>
          <w:rFonts w:ascii="Times New Roman" w:hAnsi="Times New Roman" w:cs="Times New Roman"/>
          <w:sz w:val="28"/>
          <w:szCs w:val="28"/>
        </w:rPr>
        <w:t>различные методы и приёмы, ранее не используемые в нем.</w:t>
      </w:r>
    </w:p>
    <w:p w:rsidR="002D5C2D" w:rsidRDefault="002D5C2D" w:rsidP="00A4187D">
      <w:pPr>
        <w:spacing w:after="0" w:line="20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D5C2D" w:rsidRPr="002D5C2D" w:rsidRDefault="002D5C2D" w:rsidP="002D5C2D">
      <w:pPr>
        <w:pStyle w:val="a3"/>
        <w:numPr>
          <w:ilvl w:val="1"/>
          <w:numId w:val="3"/>
        </w:numPr>
        <w:spacing w:after="12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C2D">
        <w:rPr>
          <w:rFonts w:ascii="Times New Roman" w:hAnsi="Times New Roman" w:cs="Times New Roman"/>
          <w:b/>
          <w:i/>
          <w:sz w:val="28"/>
          <w:szCs w:val="28"/>
        </w:rPr>
        <w:t>Формирование финансовых результатов предприятия.</w:t>
      </w:r>
    </w:p>
    <w:p w:rsidR="002D5C2D" w:rsidRDefault="002D5C2D" w:rsidP="002D5C2D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Финансы предприятия - это совокупность денежных отношений, связанные 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формированием и использованием денежных доходов и накоплений 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Финансы предприятия обеспечивают кругооборот основного и оборотного капитала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взаимоотношение с государственным бюджетом, налоговыми органами, банками,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страховыми компаниями и прочими учреждениями финансово-кредитной системы.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этом они выполняют две функции: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- воспроизводственную;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- контрольную.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Воспроизводственная функция состоит в обслуживании денежными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круговорота основного и оборотного капитала в процессе 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деятельности предприятия на основе формирования и использования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доходов и накоплений.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Контрольная функция - это финансовый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производственно-хозяйственной деятельностью 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Финансовая стратегия предприятия строится на определенных принципах организации: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Жесткая централизация финансовых ресурсов, обеспечивающая фирме 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быструю</w:t>
      </w:r>
      <w:proofErr w:type="gramEnd"/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lastRenderedPageBreak/>
        <w:t>маневренность финансовыми ресурсами, их концентрацию на основных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производственно-хозяйственной деятельности.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Финансовое планирование, определяющее на перспективу все поступления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96FE8">
        <w:rPr>
          <w:rFonts w:ascii="Times New Roman" w:hAnsi="Times New Roman" w:cs="Times New Roman"/>
          <w:sz w:val="28"/>
          <w:szCs w:val="28"/>
        </w:rPr>
        <w:t>едприятия и основные направления их расходования.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Формирование крупных финансовых резервов, обеспечивающих устойчивую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 xml:space="preserve">предприятия в условиях возможных колебаний 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рыночной</w:t>
      </w:r>
      <w:proofErr w:type="gramEnd"/>
      <w:r w:rsidRPr="0069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6FE8">
        <w:rPr>
          <w:rFonts w:ascii="Times New Roman" w:hAnsi="Times New Roman" w:cs="Times New Roman"/>
          <w:sz w:val="28"/>
          <w:szCs w:val="28"/>
        </w:rPr>
        <w:t>оньюктуры.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Безусловное выполнение финансовых обязательств перед партнерами.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Главной задачей финансовой стратегии является достижение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6FE8">
        <w:rPr>
          <w:rFonts w:ascii="Times New Roman" w:hAnsi="Times New Roman" w:cs="Times New Roman"/>
          <w:sz w:val="28"/>
          <w:szCs w:val="28"/>
        </w:rPr>
        <w:t>амоокупаемости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Самоокупаемость - это способность предприятия покрывать свои расходы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(затраты) результатами производства, обеспечивая тем самым повторяемость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производства в неизменных масштабах.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В процессе достижения самоокупаемости решаются две важнейшие для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проблемы: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- борьба с убыточностью;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- повышение прибыльности.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Предприятие не только должно покрывать свои расходы доходами, но и быть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696FE8">
        <w:rPr>
          <w:rFonts w:ascii="Times New Roman" w:hAnsi="Times New Roman" w:cs="Times New Roman"/>
          <w:sz w:val="28"/>
          <w:szCs w:val="28"/>
        </w:rPr>
        <w:t>рентабельным</w:t>
      </w:r>
      <w:proofErr w:type="gramEnd"/>
      <w:r w:rsidRPr="00696FE8">
        <w:rPr>
          <w:rFonts w:ascii="Times New Roman" w:hAnsi="Times New Roman" w:cs="Times New Roman"/>
          <w:sz w:val="28"/>
          <w:szCs w:val="28"/>
        </w:rPr>
        <w:t>, т. е. получать прибыль.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Самоокупаемость - это неотъемлемый момент самофинансирования 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Самофинансирование - способность предприятия из заработанных средств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только возмещать производственные затраты, но и финансировать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производства, решение социальных задач.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Самофинансирование осуществляется за счет прибыли и амортизации.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накопления объем прибыли подвергается уменьшению за счет налогов 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платежей из прибыли. В конечном итоге остается перераспределенная прибыль.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не распределенной прибыли и амортизации формируется финансовый фонд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источники самофинансирования 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>Финансирование может осуществляться и путем привлечения средств рынка ссудных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капиталов, к которым относятся: кредит банка, выпуск ценных бумаг (акций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облигаций). Однако остановимся более подробно на собственных 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финансирования предприятия (собственном капитале).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Собственный капитал - капитал, безусловным и исключительным владельцем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которого является собственник (или собственники) предприятия.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lastRenderedPageBreak/>
        <w:t>К собственному капиталу относится уставный фонд (акционерный капитал),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первоначальные и последующие вложения собственных средств собственниками,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акционерами, и приращение капитала за счет прибыли.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Прибыль - представляет собой конечный финансовый результат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предприятия и слагается из финансового результата от реализации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(работ, услуг), основных средств и иного имущества предприятия и доходов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внереализационных операций, уменьшенных на сумму расходов по этим операциям.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практической деятельности её принято называть валовой прибылью.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     Прибыль (убыток) от реализации продукции (работ, услуг)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разница между выручкой от реализации продукции (работ, услуг) без налога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добавленную стоимость и акцизами и затратами на производство и реализацию,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включаемыми в себестоимость продукции (работ, услуг).</w:t>
      </w:r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Определение прибыли связано с получением валового дохода предприятия 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96FE8" w:rsidRPr="00696FE8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реализации своей продукции (работ, услуг) по ценам, складывающимся </w:t>
      </w:r>
      <w:proofErr w:type="gramStart"/>
      <w:r w:rsidRPr="00696FE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5C2D" w:rsidRPr="002D5C2D" w:rsidRDefault="00696FE8" w:rsidP="00696FE8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696FE8">
        <w:rPr>
          <w:rFonts w:ascii="Times New Roman" w:hAnsi="Times New Roman" w:cs="Times New Roman"/>
          <w:sz w:val="28"/>
          <w:szCs w:val="28"/>
        </w:rPr>
        <w:t xml:space="preserve">основе спроса и предложения. В этом случае валовой доход предприятия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6FE8">
        <w:rPr>
          <w:rFonts w:ascii="Times New Roman" w:hAnsi="Times New Roman" w:cs="Times New Roman"/>
          <w:sz w:val="28"/>
          <w:szCs w:val="28"/>
        </w:rPr>
        <w:t xml:space="preserve"> выручка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от реализации продукции (работ, услуг) за вычетом материальных затрат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представляет собой денежную форму чистой продукции предприятия, включая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E8">
        <w:rPr>
          <w:rFonts w:ascii="Times New Roman" w:hAnsi="Times New Roman" w:cs="Times New Roman"/>
          <w:sz w:val="28"/>
          <w:szCs w:val="28"/>
        </w:rPr>
        <w:t>оплату труда и прибыль.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Налоги - это обязательные платежи физических лиц (населения) и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 xml:space="preserve">юридических лиц (предприятий, организаций), </w:t>
      </w:r>
      <w:proofErr w:type="gramStart"/>
      <w:r w:rsidRPr="00405909">
        <w:rPr>
          <w:rFonts w:ascii="Times New Roman" w:hAnsi="Times New Roman" w:cs="Times New Roman"/>
          <w:sz w:val="28"/>
          <w:szCs w:val="28"/>
        </w:rPr>
        <w:t>взимаемые</w:t>
      </w:r>
      <w:proofErr w:type="gramEnd"/>
      <w:r w:rsidRPr="00405909">
        <w:rPr>
          <w:rFonts w:ascii="Times New Roman" w:hAnsi="Times New Roman" w:cs="Times New Roman"/>
          <w:sz w:val="28"/>
          <w:szCs w:val="28"/>
        </w:rPr>
        <w:t xml:space="preserve"> государством.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 xml:space="preserve">Состав налогов и сборов Российской Федерации определен  законом     « </w:t>
      </w:r>
      <w:proofErr w:type="gramStart"/>
      <w:r w:rsidRPr="0040590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05909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405909">
        <w:rPr>
          <w:rFonts w:ascii="Times New Roman" w:hAnsi="Times New Roman" w:cs="Times New Roman"/>
          <w:sz w:val="28"/>
          <w:szCs w:val="28"/>
        </w:rPr>
        <w:t xml:space="preserve"> налоговой системы РСФСР ». Налоги делятся </w:t>
      </w:r>
      <w:proofErr w:type="gramStart"/>
      <w:r w:rsidRPr="004059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5909">
        <w:rPr>
          <w:rFonts w:ascii="Times New Roman" w:hAnsi="Times New Roman" w:cs="Times New Roman"/>
          <w:sz w:val="28"/>
          <w:szCs w:val="28"/>
        </w:rPr>
        <w:t xml:space="preserve"> прямые и косвенные.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Важнейшим прямым налогом, взимаемым с юридических лиц, является налог на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прибыль предприятий. Плательщиком данного налога являются предприятия и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организации, являющиеся юридическими лицами по законодательству РФ, а также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иностранные компании, занимающиеся предпринимательской деятельностью в России.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Объектом обложения является валовая прибыль предприятия, (определение смотри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выше).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Прибыль предприятия, исчисленная в соответствии с положениями, изложенными в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разделе 2 Инструкции ГНС РФ № 37 (с изменениями и дополнениями), облагается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налогом в части зачисляемой в федеральный бюджет, по ставке в размере 11%.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В бюджеты субъектов РФ зачисляется налог на прибыль по ставкам,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устанавливаемым законодательными органами субъектов РФ, в размере не свыше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19%, а для предприятий по прибыли, полученной от посреднических операций и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сделок, бирж, брокерских контор, банков, других кредитных организаций и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страховщиков - в размере не свыше 27%.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Следует отметить, что размеры ставок налога на прибыль в России не превышают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фактически действующие ставки в промышленно развитых странах.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lastRenderedPageBreak/>
        <w:t>По результатам мировой практики максимальная ставка на прибыль не должна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превышать уровень 35%, иначе компании теряют заинтересованность в развитии и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расширении производства.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Если бы налоговые ставки равнялись нулю, то налоговых поступлений не было бы.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Аналогичная ситуация сложилась бы и при налоговой ставке на уровне 100%,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 xml:space="preserve">причиной чего стала бы потеря материальных стимулов </w:t>
      </w:r>
      <w:proofErr w:type="gramStart"/>
      <w:r w:rsidRPr="004059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5909">
        <w:rPr>
          <w:rFonts w:ascii="Times New Roman" w:hAnsi="Times New Roman" w:cs="Times New Roman"/>
          <w:sz w:val="28"/>
          <w:szCs w:val="28"/>
        </w:rPr>
        <w:t xml:space="preserve"> коммерческой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деятельности. Отмечено, что налоговые сборы достигают максимальных величин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при ставке налога на прибыль, равной 35%.</w:t>
      </w:r>
    </w:p>
    <w:p w:rsidR="00405909" w:rsidRPr="00405909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Налоговым законодательством при налогообложении прибыли предприятий могут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>быть предусмотрены многочисленные льготы. Например, облагаемая прибыль</w:t>
      </w:r>
      <w:r w:rsidR="009D711D">
        <w:rPr>
          <w:rFonts w:ascii="Times New Roman" w:hAnsi="Times New Roman" w:cs="Times New Roman"/>
          <w:sz w:val="28"/>
          <w:szCs w:val="28"/>
        </w:rPr>
        <w:t xml:space="preserve"> </w:t>
      </w:r>
      <w:r w:rsidRPr="00405909">
        <w:rPr>
          <w:rFonts w:ascii="Times New Roman" w:hAnsi="Times New Roman" w:cs="Times New Roman"/>
          <w:sz w:val="28"/>
          <w:szCs w:val="28"/>
        </w:rPr>
        <w:t xml:space="preserve">уменьшается на суммы, направленные на развитие производства; </w:t>
      </w:r>
      <w:proofErr w:type="gramStart"/>
      <w:r w:rsidRPr="0040590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5C2D" w:rsidRDefault="00405909" w:rsidP="0040590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05909">
        <w:rPr>
          <w:rFonts w:ascii="Times New Roman" w:hAnsi="Times New Roman" w:cs="Times New Roman"/>
          <w:sz w:val="28"/>
          <w:szCs w:val="28"/>
        </w:rPr>
        <w:t>природоохранные мероприятия и другие.</w:t>
      </w: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711D" w:rsidRPr="009D711D" w:rsidRDefault="00D7384C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="009D711D" w:rsidRPr="009D711D">
        <w:rPr>
          <w:rFonts w:ascii="Times New Roman" w:hAnsi="Times New Roman" w:cs="Times New Roman"/>
          <w:b/>
          <w:i/>
          <w:sz w:val="28"/>
          <w:szCs w:val="28"/>
        </w:rPr>
        <w:t>.Система показателей, характеризующих финансовое состояние предприятия</w:t>
      </w:r>
      <w:r w:rsidR="009D71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Финансовая деятельность - это рабочий язык бизнеса, и практически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невозможно анализировать операции или результаты работы предприятия иначе,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через финансовые показатели.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Стремясь решить конкретные вопросы и получить квалифицированную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финансового положения, руководители предприятий все чаще начинают прибегать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помощи финансового анализа, значение отвлеченных данных баланса или отчета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финансовых результатах весьма невелико, если их рассматривать в отрыве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 друга. Поэтому для объективной оценки финансового положения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перейти к определенным ценностным соотношениям основных факторов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711D">
        <w:rPr>
          <w:rFonts w:ascii="Times New Roman" w:hAnsi="Times New Roman" w:cs="Times New Roman"/>
          <w:sz w:val="28"/>
          <w:szCs w:val="28"/>
        </w:rPr>
        <w:t xml:space="preserve">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показателям или коэффициентам.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Финансовые коэффициенты характеризуют пропорции между различными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отчетности. Достоинствами финансовых коэффициентов являются простота расчетов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элиминирования влияния инфляции.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Считается, что если уровень фактических финансовых коэффициентов хуже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сравнения, то это указывает на наиболее болезненные места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предприятия, нуждающиеся в дополнительном анализе. Правда,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анализ может не подтвердить негативную оценку в силу специфичности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условий и особенностей деловой политики предприятия. Финансовые коэффициенты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 улавливают различий в методах бухгалтерского учёта, не отражают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составляющих компонентов. Наконец, они имеют статичный характер.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понимать ограничения, которые накладывают их использование, и относятся к ним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как к инструменту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Для финансового менеджера финансовые коэффициенты имеют особое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поскольку являются основой для оценки его деятельности внешними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пользователями отчётности, акционерами и кредиторами. Целевые 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проводимого финансового анализа зависят от того, кто его проводит: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управляющие, налоговые органы, владельцы (акционеры) предприятия 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кредиторы.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>Налоговому органу важен ответ на вопрос способно ли предприятие к уплате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налогов. Поэтому с точки зрения налоговых органов финансовое положение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характеризируется следующими показателями: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балансовая прибыль;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рентабельность активов = балансовая прибыль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% к стоимости активов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рентабельность реализации = балансовая прибыль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% к выручке от реализации;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балансовая прибыль на 1 рубль средств на оплату труда.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Исходя из этих показателей, налоговые органы могут определить и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платежей в бюджет на перспективу.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Банки должны получить ответ на вопрос о платёжеспособности предприятия,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 его готовности возвращать заемные средства, ликвидации его активов.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Управляющие предприятием главным образом интересуются эффективностью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11D">
        <w:rPr>
          <w:rFonts w:ascii="Times New Roman" w:hAnsi="Times New Roman" w:cs="Times New Roman"/>
          <w:sz w:val="28"/>
          <w:szCs w:val="28"/>
        </w:rPr>
        <w:t>использования ресурсов и прибыльностью предприятия.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1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7384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D711D">
        <w:rPr>
          <w:rFonts w:ascii="Times New Roman" w:hAnsi="Times New Roman" w:cs="Times New Roman"/>
          <w:b/>
          <w:i/>
          <w:sz w:val="28"/>
          <w:szCs w:val="28"/>
        </w:rPr>
        <w:t>.1.Показатели оценки имущественного положения</w:t>
      </w: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Сумма хозяйственных средств, находящи</w:t>
      </w:r>
      <w:r>
        <w:rPr>
          <w:rFonts w:ascii="Times New Roman" w:hAnsi="Times New Roman" w:cs="Times New Roman"/>
          <w:sz w:val="28"/>
          <w:szCs w:val="28"/>
        </w:rPr>
        <w:t xml:space="preserve">хся в распоряжении предприятий </w:t>
      </w:r>
      <w:r w:rsidRPr="009D71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это показатель обобщенной стоимости оценки активов, числящихся на балансе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Доля активной части основных средств. Согласно нормативным документам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активной частью основных средств понимаются машины, оборудование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транспортные средства. Рост этого показателя оценивается положительно.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износа  – обычно используется в анализе как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состояния основных фондов. Дополнением этого показателя до 100% (или единицы)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является « коэффициент годности ».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обновления  – показывает, какую часть от имеющихся на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отчётного периода основных средств составляют  новые основные средства.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выбытия  – показывает, какая часть основных средств выбыла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из-за ветхости и по другим причинам.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Расчёт коэффициентов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. Приложение № 1.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1.7.2.Оценка ликвидности и платёжеспособности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Под ликвидностью понимают возможность реализации материальных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ценностей и превращения их в денежные средства.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 степени ликвидности, средства предприятия можно разделить на четыре группы: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– первоклассные ликвидные средства (денежные средства и краткосрочные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финансовые вложения);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легкореализуемые активы (дебиторская задолженность, готовая продукция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товары);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среднереализуемые активы (производственные запасы, МБП, незавершённое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производство, издержки обращения);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>– труднореализуемые или неликвидные активы (нематериальные активы,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средства и оборудование к установке, капитальные долгосрочные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вложения).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Ликвидность баланса оценивают с помощью специальных показателей,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выражающих соотношений определённых статей актива и пассива баланса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структуру актива баланса. В большей мере в международной практике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следующие показатели ликвидности: коэффициент абсолютной ликвидности;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промежуточный коэффициент покрытия и общий коэффициент покрытия.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исчислении всех этих показателей используют общий знаменатель – краткосрочные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обязательства, которые исчисляются как совокупная величина краткосрочных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кредитов, краткосрочных займов, кредиторской задолженности.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Ликвидность баланса предприятия тесно связана с его платёжеспособностью,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под которой понимают способность в должные сроки и в полной мере отвечать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своим обязательствам.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Различают текущую и ожидаемую платёжеспособно</w:t>
      </w:r>
      <w:r>
        <w:rPr>
          <w:rFonts w:ascii="Times New Roman" w:hAnsi="Times New Roman" w:cs="Times New Roman"/>
          <w:sz w:val="28"/>
          <w:szCs w:val="28"/>
        </w:rPr>
        <w:t xml:space="preserve">сть. Текущая платёжеспособность </w:t>
      </w:r>
      <w:r w:rsidRPr="009D711D">
        <w:rPr>
          <w:rFonts w:ascii="Times New Roman" w:hAnsi="Times New Roman" w:cs="Times New Roman"/>
          <w:sz w:val="28"/>
          <w:szCs w:val="28"/>
        </w:rPr>
        <w:t>определяется на дату составления баланса. Предприятие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платёжеспособным, если у него нет просроченной задолженности поставщикам,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банковским ссудам и другим расчётам. Ожидаемая платёжеспособность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определяется на определённую предстоящую дату сопоставлением платёжных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первоочередных обязательств на эту дату.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Как уже отмечалось, платёжеспособность предприятия сильно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ликвидности баланса. Вместе с тем на платёжеспособность предприятия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значительное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влияния оказывают и другие факторы – политическая 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экономическая ситуация в стране, состояние денежного рынка, наличие 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совершенство залогового и банковского законодательства, обеспеченность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собственным капиталом, финансовое состояние предприятий – дебиторов и другие.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711D">
        <w:rPr>
          <w:rFonts w:ascii="Times New Roman" w:hAnsi="Times New Roman" w:cs="Times New Roman"/>
          <w:sz w:val="28"/>
          <w:szCs w:val="28"/>
        </w:rPr>
        <w:t>еличина собственных оборотных средств (функционирующего капитала)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11D">
        <w:rPr>
          <w:rFonts w:ascii="Times New Roman" w:hAnsi="Times New Roman" w:cs="Times New Roman"/>
          <w:sz w:val="28"/>
          <w:szCs w:val="28"/>
        </w:rPr>
        <w:t>характеризирует ту часть собственного капитала предприятия, которая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источником покрытия текущих активов (т.е. активов, имеющих оборачиваемость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менее одного года). Величина собственных оборотных средств численно равна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превышению текущих активов над текущими обязательствами. Рост этого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 динамике рассматривается положительно.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Манёвренность функционирующего капитала – характеризирует ту часть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собственных оборотных средств,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находится в форме денежных средств.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нормального функционирования предприятия этот показатель меняется в пределах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0 до 1. Его рост является положительной тенденцией.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текущей ликвидности – даёт общую оценку ликвидности активов,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показывая, сколько рублей текущих активов предприятия приходится на один рубль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текущих обязательств. Если текущие активы превышают размер текущих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обязательств, то это предприятие может рассматриваться как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функционирующее. Рост этого показателя в </w:t>
      </w:r>
      <w:r w:rsidRPr="009D711D">
        <w:rPr>
          <w:rFonts w:ascii="Times New Roman" w:hAnsi="Times New Roman" w:cs="Times New Roman"/>
          <w:sz w:val="28"/>
          <w:szCs w:val="28"/>
        </w:rPr>
        <w:lastRenderedPageBreak/>
        <w:t>динамике обычно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положительно, а ориентировочное критическое значение- 2.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быстрой ликвидности  по смыслу аналогичен « коэффициенту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текущей ликвидности », однако из расчёта исключены производственные запасы.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западной литературе он ориентировочно принимается ниже 1, но это условно.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абсолютной ликвидности (платёжеспособности) – 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какая часть краткосрочных заемных  обязательств может быть погашена немедленно.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Рекомендательная нижняя граница на Западе- 0.2, а в России, на практике,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ниже.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 международной практике считается, что значение его должно быть больше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равным 0.2 – 0.25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Доля собственных оборотных сре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окрытии запасов –  характеризирует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ту часть стоимости запасов, которая покрывается собственными оборотными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средствами, рекомендуется нижняя граница 50%.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покрытия запасов  – рассчитывается соотношением величин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нормальных » источников покрытия запасов, и суммы запасов. Если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показателя &lt; 1, то текущее финансовое состояние неустойчивое. (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D7384C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="009D711D" w:rsidRPr="009D711D">
        <w:rPr>
          <w:rFonts w:ascii="Times New Roman" w:hAnsi="Times New Roman" w:cs="Times New Roman"/>
          <w:b/>
          <w:i/>
          <w:sz w:val="28"/>
          <w:szCs w:val="28"/>
        </w:rPr>
        <w:t>.3.Оценка финансовой устойчивости</w:t>
      </w:r>
      <w:r w:rsidR="009D71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Одна из важнейших характеристик финансового состояния предприятия –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стабильность его деятельности в свете долгосрочной перспективы.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Финансовая устойчивость в долгосрочном плане характеризуется соотношением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собственных и заёмных средств. Однако этот показатель даёт лишь общую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финансовой устойчивости. Поэтому в мировой и отечественной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разработана система следующих показателей: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Коэффициент концентрации собственного капитала – характеризирует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владельцев предприятия в общей сумме средств, авансированных в его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деятельность. Чем выше значение этого коэффициента, тем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более финансово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устойчиво предприятие. Дополнением к этому показателю является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концентрации привлечённого (заёмного) капитала - их сумма равна 1 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100%).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финансовой зависимости – является обратным к коэффициенту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концентрации собственного капитала. Рост этого показателя в динамике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увеличение доли заемных сре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инансировании предприятия. Если его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снижается до 1(или 100%), это означает, что владельцы полностью финансируют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своё предприятие.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манёвренности собственного капитала – показывает, какая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собственного капитала используется для финансирования текущей деятельности,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е. вложена в оборотные средства, а какая капитализирована. Значение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показателя может существенно варьироваться.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 xml:space="preserve">     Коэффициент структуры долгосрочных вложений – коэффициент 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какая часть основных средств и прочих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 активов профинансирована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внешними инвесторами.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долгосрочного привлечения заёмных средств – характеризирует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структуру капитала. Чем выше показатель в динамике, тем сильнее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зависит от внешних инвесторов.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соотношения собственных и привлечённых средств – он даёт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общую оценку финансовой устойчивости предприятия. Рост показателя в динамике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свидетельствует об усилении зависимости от внешних инвесторов, т.е. о некотором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снижении финансовой устойчивости.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Расчёт коэффициентов приведён в приложении 1.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Нужно сказать, что единых нормативных критериев для рассмотренных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 существует. Они зависят от многих факторов: отраслевой принадлежности,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принципов кредитования, сложившейся структуры источников средств и др.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Поэтому приемлемость значений этих показателей лучше составлять по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родственных предприятий. Единственное правило, которое «работает»: владельцы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предприятия (инвесторы и другие лица, сделавшие взносы в уставной капитал)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предпочитают разумный рост в динамике заемных средств, а кредиторы отдают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предпочтение предприятиям с высокой долей собственного капитала, с 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финансовой автономностью.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1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7384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D711D">
        <w:rPr>
          <w:rFonts w:ascii="Times New Roman" w:hAnsi="Times New Roman" w:cs="Times New Roman"/>
          <w:b/>
          <w:i/>
          <w:sz w:val="28"/>
          <w:szCs w:val="28"/>
        </w:rPr>
        <w:t>.4.Оценка деловой активности</w:t>
      </w: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Такими качественными критериями являются: широта рынков сбыта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репутация предприятия и т. п. Количественная оценка даётся по 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степень выполнения плана по основным показателям, обеспечение 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темпов их роста;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уровень эффективности использования ресурсов предприятия.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 частности, оптимально следующее соотношение: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Тнб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Pr="009D711D">
        <w:rPr>
          <w:rFonts w:ascii="Times New Roman" w:hAnsi="Times New Roman" w:cs="Times New Roman"/>
          <w:sz w:val="28"/>
          <w:szCs w:val="28"/>
        </w:rPr>
        <w:t xml:space="preserve"> &gt; Т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ак &gt; 100%;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Тнб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711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9D711D">
        <w:rPr>
          <w:rFonts w:ascii="Times New Roman" w:hAnsi="Times New Roman" w:cs="Times New Roman"/>
          <w:sz w:val="28"/>
          <w:szCs w:val="28"/>
        </w:rPr>
        <w:t>, Так, – соответственно темп изменения прибыли, реализации,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авансированного капитала.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Эта зависимость означает, что: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а) экономический потенциал предприятия возрастает;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б) объём реализации возрастает более высокими темпами;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в) прибыль возрастает опережающими темпами.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Это приведённое соотношение можно условно назвать « золотым правилом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экономики предприятия ».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Для реализации второго направления могут быть рассчитаны: выработка,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фондоотдача, оборачиваемость производственных запасов,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операционного цикла, оборачиваемость авансированного капитала.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 xml:space="preserve">К обобщающим показателям относятся « показатель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 и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устойчивости экономического роста ».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Ресурсоотдача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 (коэффициент оборачиваемости авансированного капитала)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характеризует объём реализованной продукции на рубль средств, вложенных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деятельность предприятия. Рост этого показателя в динамике рассматривается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благоприятная тенденция.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устойчивости экономического роста – показывает, какими,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, темпами может развиваться предприятие в дальнейшем.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Расчёт коэффициентов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. в приложении № 1.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1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7384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D711D">
        <w:rPr>
          <w:rFonts w:ascii="Times New Roman" w:hAnsi="Times New Roman" w:cs="Times New Roman"/>
          <w:b/>
          <w:i/>
          <w:sz w:val="28"/>
          <w:szCs w:val="28"/>
        </w:rPr>
        <w:t>.5.Оценка рентабельности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К основным показателям этого блока относятся рентабельность авансированного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капитала и рентабельность собственного капитала. Они 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сколько рублей прибыли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приходиться на один рубль авансированного (собственного)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капитала. При расчёте можно использовать либо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балансовою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прибыль, либо чистую.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Анализируя рентабельность, в пространственно-временном аспекте, следует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принимать во внимание три ключевых особенности этих показателей: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временный аспект, когда предприятие делает переход на новые 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технологии и виды продукций;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проблема риска;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проблема оценки, т.к. прибыль оценивается в динамике, а собственный 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складывается в течение ряда лет.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Однако далеко не всё может быть отражено в балансе, например, торговая марка,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суперсовременные технологии, чудесный слаженный персонал не имеют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оценки, поэтому при выборе решений финансового характера необходимо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во внимание рыночную стоимость фирмы.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1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7384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D711D">
        <w:rPr>
          <w:rFonts w:ascii="Times New Roman" w:hAnsi="Times New Roman" w:cs="Times New Roman"/>
          <w:b/>
          <w:i/>
          <w:sz w:val="28"/>
          <w:szCs w:val="28"/>
        </w:rPr>
        <w:t>.6.Оценка положения на рынке ценных бумаг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Этот фрагмент анализа выполняется в компаниях, зарегистрированных на фондовых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биржах.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Поскольку терминология по ценным бумагам в нашей стране окончательно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сложилась, названия показателей являются  условными.</w:t>
      </w:r>
    </w:p>
    <w:p w:rsidR="009D711D" w:rsidRPr="009D711D" w:rsidRDefault="009D711D" w:rsidP="005E385A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1. Доход на акцию – отношение чистой прибыли, уменьшенной на величину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дивидендов по привилегированным акциям, к общему числу обыкновенных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Именно этот показатель в значительной степени влияет на рыночную цену акций.</w:t>
      </w:r>
    </w:p>
    <w:p w:rsidR="009D711D" w:rsidRPr="009D711D" w:rsidRDefault="009D711D" w:rsidP="005E385A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2. Ценность акции – частное от деления рыночной цены акции на доход на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акцию. Этот показатель служит индикатором спроса на акции данной компании, т.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к. показывает, как много согласны платить инвесторы на один рубль прибыли на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акцию.</w:t>
      </w:r>
    </w:p>
    <w:p w:rsidR="005E385A" w:rsidRDefault="009D711D" w:rsidP="005E385A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>3. Дивидендная доходность акции – отношение дивиденда, выплачиваемого на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акцию, к её рыночной цене. Дивидендная доходность акции характеризирует процент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возврата на капитал, вложенный в акции фирмы.</w:t>
      </w:r>
    </w:p>
    <w:p w:rsidR="009D711D" w:rsidRPr="009D711D" w:rsidRDefault="009D711D" w:rsidP="005E385A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4. Дивидендный выход – рассчитывается путём деления дивиденда,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выплачиваемого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по акции, на доход на акцию, т. е. это доля чистой прибыли,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выплаченная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акционерам в виде дивидендов.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 этим коэффициентом тесно связан « коэффициент реинвестирования прибыли »,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характеризующий её долю, направленную на развитие производства. Сумма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значений этих показателей равна единице.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     Коэффициент котировки акции – отношение рыночной цены акции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(книжной) учётной цене. Книжная цена характеризует долю собственного капитала,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приходящегося на одну акцию. Она складывается из номинальной стоимости, доли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эмиссионной прибыли и доли накопленной и вложенной в развитие фирмы прибыли.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Если значение этого коэффициента больше 1, то это означает, что потенциальные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акционеры готовы дать за неё цену, превышающую бухгалтерскую оценку реального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капитала, приходящегося на акцию на данный момент.</w:t>
      </w:r>
    </w:p>
    <w:p w:rsidR="005E385A" w:rsidRPr="009D711D" w:rsidRDefault="005E385A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5E385A" w:rsidRDefault="009D711D" w:rsidP="005E385A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85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3329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5E385A">
        <w:rPr>
          <w:rFonts w:ascii="Times New Roman" w:hAnsi="Times New Roman" w:cs="Times New Roman"/>
          <w:b/>
          <w:i/>
          <w:sz w:val="28"/>
          <w:szCs w:val="28"/>
        </w:rPr>
        <w:t>.Стратегия предотвращения несостоятельности (банкротства) фирмы и</w:t>
      </w:r>
      <w:r w:rsidR="005E3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85A">
        <w:rPr>
          <w:rFonts w:ascii="Times New Roman" w:hAnsi="Times New Roman" w:cs="Times New Roman"/>
          <w:b/>
          <w:i/>
          <w:sz w:val="28"/>
          <w:szCs w:val="28"/>
        </w:rPr>
        <w:t>методы её прогнозирования</w:t>
      </w:r>
      <w:r w:rsidR="005E38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385A" w:rsidRPr="009D711D" w:rsidRDefault="005E385A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Под несостоятельностью (банкротством) предприятия понимается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неспособность удовлетворить требования кредиторов по оплате товаров, работ,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услуг, включая неспособность обеспечить обязательные платежи в бюджет, во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внебюджетные фонды в связи с неудовлетворительной структурой баланса должника.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Внешним признаком банкротства (несостоятельности) является приостановление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текущих платежей, когда предприятие не обеспечивает или заведомо не способно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обеспечить выполнение требований кредиторов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по российскому законодательству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 течение трёх месяцев со дня наступления срока их исполнения ).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Существуют признаки, указывающие на возможное ухудшение положения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предприятия. Важную информацию даёт сопоставление данных финансовых отчётов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фирмы с данными за ряд периодов времени и средними данными по отрасли, 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также анализ бухгалтерского баланса предприятия. Анализ с предоставлением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отчётности, её низкое качество должны стать поводом для анализа процесса её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составления. Опоздания могут говорить о неэффективной работе финансовых служб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предприятий, неудачном построении информационной системы, что увеличивает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вероятность принятия  неэффективных решений.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Признаком банкротства могут быть как неожиданная система аудиторов, тик 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длительное сотрудничество с одной и той же аудиторской фирмы.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 неблагополучии в финансах предприятия могут говорить изменения в статьях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баланса, как со стороны пассивов, так и со стороны активов. Причём для каждой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статьи баланса существуют </w:t>
      </w:r>
      <w:r w:rsidRPr="009D711D">
        <w:rPr>
          <w:rFonts w:ascii="Times New Roman" w:hAnsi="Times New Roman" w:cs="Times New Roman"/>
          <w:sz w:val="28"/>
          <w:szCs w:val="28"/>
        </w:rPr>
        <w:lastRenderedPageBreak/>
        <w:t>оптимальные размеры, и опасным может быть как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увеличение, так и уменьшение балансовых сумм, вообще резкое изменение в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структуре баланса. Безусловно, отрицательным является уменьшение наличности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на текущем счёте предприятия. Но и резкое увеличение также может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свидетельствовать о неблагоприятных тенденциях, например, о снижении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возможностей роста и эффективности инвестиций.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Тревожным фактором является повышение относительной доли дебиторской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задолженности в активах предприятия, т.е. долгов покупателей, старение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дебиторских счетов. Это значит, что- либо предприятие проводит неразумную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политику </w:t>
      </w:r>
      <w:r w:rsidR="005E385A">
        <w:rPr>
          <w:rFonts w:ascii="Times New Roman" w:hAnsi="Times New Roman" w:cs="Times New Roman"/>
          <w:sz w:val="28"/>
          <w:szCs w:val="28"/>
        </w:rPr>
        <w:t xml:space="preserve"> к</w:t>
      </w:r>
      <w:r w:rsidRPr="009D711D">
        <w:rPr>
          <w:rFonts w:ascii="Times New Roman" w:hAnsi="Times New Roman" w:cs="Times New Roman"/>
          <w:sz w:val="28"/>
          <w:szCs w:val="28"/>
        </w:rPr>
        <w:t>оммерческого кредита по отношению к своим потребителям, либо сами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потребители задерживают платежи. За внешними изменениями статей дебиторской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задолженности может скрываться неблагоприятная концентрация продаж слишком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малому числу покупателей, банкротство клиентов фирмы или уступки клиентам 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т.д.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Для оценки состояния фирмы необходимо проанализировать данные о материальных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запасах. Подозрительно не только увеличение запасов, которое нередко означает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затоваривание, но и резкое их снижение. Последние может означать перебои в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производстве и снабжении и иметь следствием невыполнение обязательств по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поставкам. Всякие резкие изменения в инвестициях в товарно-материальные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запасы говорит о нестабильности производства.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Вообще, необходимо контролировать тенденции к ликвидности предприятия, т. е.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его способности выполнить текущие обязательства. Поводом для дополнительных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изысканий должно быть не только снижение ликвидности, но и ее резкое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повышение.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Со стороны пассива баланса сигналом неблагополучия могут быть увеличение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задолженности предприятия своим поставщикам и кредиторам, старения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кредиторских счетов, явная замена дебиторской задолженности кредиторской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задолженностью. Более подробный анализ может выявить не благоприятное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изменение в политики кредитования по отношению к предприятию со стороны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отдельных кредиторов и поставщиков. Увеличение за должности служащим,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акционерам, финансовым органам должны служить поводом для беспокойства 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несостоятельности.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Статьи счетов о доходах и прибыли предприятия также могут сигнализировать 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неблагополучии. Плохо, когда снижаются объем продаж, но и подозрителен их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быстрый рост. Последнее может означать увеличения долговых обязательств,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повышение напряженности с наличностью. Беспокойство также может, вызвать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увеличение накладных расходов и снижение прибили, если оно происходит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медленнее роста продаж.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Современная экономическая наука имеет в своем арсенале большое количество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разнообразных приемов и методов прогнозирования финансовых показателей.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Однако для экспресс-анализа финансового состояния хозяйствующего субъекта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потребность в большинстве из них отпадает. Рассмотрим три основных подхода к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прогнозированию финансового состояния с позиции возможного банкротства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предприятия: а) расчет индекса </w:t>
      </w:r>
      <w:proofErr w:type="spellStart"/>
      <w:r w:rsidRPr="009D711D">
        <w:rPr>
          <w:rFonts w:ascii="Times New Roman" w:hAnsi="Times New Roman" w:cs="Times New Roman"/>
          <w:sz w:val="28"/>
          <w:szCs w:val="28"/>
        </w:rPr>
        <w:t>редитоспособности</w:t>
      </w:r>
      <w:proofErr w:type="spellEnd"/>
      <w:r w:rsidRPr="009D711D">
        <w:rPr>
          <w:rFonts w:ascii="Times New Roman" w:hAnsi="Times New Roman" w:cs="Times New Roman"/>
          <w:sz w:val="28"/>
          <w:szCs w:val="28"/>
        </w:rPr>
        <w:t xml:space="preserve">; </w:t>
      </w:r>
      <w:r w:rsidRPr="009D711D">
        <w:rPr>
          <w:rFonts w:ascii="Times New Roman" w:hAnsi="Times New Roman" w:cs="Times New Roman"/>
          <w:sz w:val="28"/>
          <w:szCs w:val="28"/>
        </w:rPr>
        <w:lastRenderedPageBreak/>
        <w:t>б) использование системы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формализованных и неформализованных критериев; в) прогнозирование показателей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платежеспособности.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Индекс Альтмана представляет собой функцию от некоторых  показателей,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экономический потенциал предприятия и результаты его работы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за истёкший период. В общем виде индекс кредитоспособности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Z ) имеет вид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: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где показатели К1, К2, К3, К4, К5 рассчитываются по следующим алгоритмам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: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Критическое значение индекса Z рассчитывалось Альтманом по данным статической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выборки и составило 2,675. С этой величиной </w:t>
      </w:r>
      <w:r w:rsidR="005E385A">
        <w:rPr>
          <w:rFonts w:ascii="Times New Roman" w:hAnsi="Times New Roman" w:cs="Times New Roman"/>
          <w:sz w:val="28"/>
          <w:szCs w:val="28"/>
        </w:rPr>
        <w:t xml:space="preserve"> с</w:t>
      </w:r>
      <w:r w:rsidRPr="009D711D">
        <w:rPr>
          <w:rFonts w:ascii="Times New Roman" w:hAnsi="Times New Roman" w:cs="Times New Roman"/>
          <w:sz w:val="28"/>
          <w:szCs w:val="28"/>
        </w:rPr>
        <w:t>опоставляется расчетное значение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индекса кредитоспособности для конкретного предприятия. Это позволяет провести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границу между предприятиями и высказать суждения о возможном в обозримом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будущем (2-3 года) банкротстве одних (Z&lt;2,675) и достаточно устойчивом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финансовом положении других (Z&gt;2,675).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Расчет индекса кредитоспособности в наиболее законченном виде возможен лишь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для компаний, котирующих свои акции на фондовых биржах.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Кроме того,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ориентация на какой-то один критерий,  даже в весьма привлекательный с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позиции теории, на практике не всегда оправдана.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Поэтому многие крупные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аудиторские фирмы и другие компании, занимающиеся аналитическими обзорами,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прогнозирование и </w:t>
      </w:r>
      <w:r w:rsidR="005E385A">
        <w:rPr>
          <w:rFonts w:ascii="Times New Roman" w:hAnsi="Times New Roman" w:cs="Times New Roman"/>
          <w:sz w:val="28"/>
          <w:szCs w:val="28"/>
        </w:rPr>
        <w:t xml:space="preserve"> к</w:t>
      </w:r>
      <w:r w:rsidRPr="009D711D">
        <w:rPr>
          <w:rFonts w:ascii="Times New Roman" w:hAnsi="Times New Roman" w:cs="Times New Roman"/>
          <w:sz w:val="28"/>
          <w:szCs w:val="28"/>
        </w:rPr>
        <w:t>онсультирование, используют для своих аналитических оценок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системы критериев. Безусловно, в этом есть и свои минусы — гораздо легче</w:t>
      </w:r>
    </w:p>
    <w:p w:rsidR="005E385A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принять решение в условиях однокритериальной, чем в условиях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многокритериальной задачи. Вместе с тем любое прогнозное решение подобного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рода независимо от числа критериев является субъективным, а рассчитанные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значения критериев носят скорее характер информации к размышлению, нежили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побудительных стимулов для принятия немедленных решений волевого характера.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1D" w:rsidRPr="009D711D" w:rsidRDefault="009D711D" w:rsidP="005E385A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 качестве примера можно привести рекомендации Комитета по обобщению практики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аудирования (Великобритания), содержащие перечень критических показателей для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оценки возможного банкротства предприятия. Основываясь на разработках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западных аудиторских фирм и преломляя эти разработки к отечественной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специфике введения бизнеса, можно рекомендовать следующую двухуровневую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систему показателей.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К первой группе относятся критерии и показатели, неблагоприятные текущие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711D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которых и складывающаяся динамика изменения свидетельствуют 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возможных в обозримом будущем значительных финансовых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="005E385A" w:rsidRPr="009D711D">
        <w:rPr>
          <w:rFonts w:ascii="Times New Roman" w:hAnsi="Times New Roman" w:cs="Times New Roman"/>
          <w:sz w:val="28"/>
          <w:szCs w:val="28"/>
        </w:rPr>
        <w:t>затруднениях</w:t>
      </w:r>
      <w:r w:rsidRPr="009D711D">
        <w:rPr>
          <w:rFonts w:ascii="Times New Roman" w:hAnsi="Times New Roman" w:cs="Times New Roman"/>
          <w:sz w:val="28"/>
          <w:szCs w:val="28"/>
        </w:rPr>
        <w:t>, в том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числе и банкротстве. К ним относятся: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повторяющиеся существенные потери в основной производственной деятельности;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превышение некоторого кредиторского уровня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некоторой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кредиторской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–чрезмерное использование краткосрочных заёмных сре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ачестве источников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финансирования долгосрочных вложений;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устойчиво низкие значения коэффициентов ликвидности;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хроническая нехватка оборотных средств;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lastRenderedPageBreak/>
        <w:t>– устойчиво увеличивающаяся до опасных пределов доля заёмных средств в общей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сумме источников средств;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неправильная реинвестиционная политика;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превышение размеров заёмных средств над установленными лимитами;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хроническое невыполнение обязательств перед инвесторами, кредиторами 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акционерами (в отношении своевременности возврата ссуд, выплаты процентов 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дивидендов);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высокий удельный вес просроченной дебиторской задолженности;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наличие сверхнормативных и залежных товаров и производственных запасов;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ухудшение отношений с учреждениями банковской системы;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использование (вынужденное) новых источников финансовых ресурсов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относительно невыгодных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применение в производственном процессе оборудования с истекшими сроками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потенциальные потери долгосрочных контрактов;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неблагоприятные изменения в портфеле заказов.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Во вторую группу входят критерии и показатели, неблагоприятные значения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которых не дают основания рассматривать текущее финансовое состояние как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критическое; вместе с тем они указывают, что при определённых условиях,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обстоятельствах или непринятии действенных мер ситуация может резко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ухудшиться. К ним относятся: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потеря ключевых сотрудников аппарата управления;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вынужденные остановки, а также нарушение ритмичности производственно -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технологического процесса;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недостаточная диверсификация деятельности предприятия, т.е. чрезмерная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зависимость финансовых результатов деятельности предприятия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какого-то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одного конкретного проекта, типа оборудования, вида активов и др.;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излишняя ставка на возможную и прогнозируемую успешность и прибыльность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нового проекта;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участие предприятия в судебных разбирательствах с непредсказуемым исходом;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потеря ключевых контрагентов;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недооценка необходимости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 xml:space="preserve"> технического и технологического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обновления предприятия;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– неэффективные долгосрочные соглашения;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– политический риск, связанный с предприятием в целом или его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ключевыми</w:t>
      </w:r>
      <w:proofErr w:type="gramEnd"/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подразделениями.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 все из рассмотренных критериев могут быть</w:t>
      </w:r>
      <w:r w:rsidR="005E385A">
        <w:rPr>
          <w:rFonts w:ascii="Times New Roman" w:hAnsi="Times New Roman" w:cs="Times New Roman"/>
          <w:sz w:val="28"/>
          <w:szCs w:val="28"/>
        </w:rPr>
        <w:t xml:space="preserve"> р</w:t>
      </w:r>
      <w:r w:rsidRPr="009D711D">
        <w:rPr>
          <w:rFonts w:ascii="Times New Roman" w:hAnsi="Times New Roman" w:cs="Times New Roman"/>
          <w:sz w:val="28"/>
          <w:szCs w:val="28"/>
        </w:rPr>
        <w:t>ассчитаны непосредственно по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данным бухгалтерской отчётности, нужна дополнительная информация. Что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касается критических значений этих критериев, то они должны быть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детализированы по отраслям и подотраслям, а их разработка может быть</w:t>
      </w:r>
      <w:r w:rsidR="005E385A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выполнена после накопления определённых статических данных.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Выводы: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Финансовый анализ является сложным инструментом,  правильное применение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которого,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способно  обеспечить  принятие оптимального </w:t>
      </w:r>
      <w:r w:rsidRPr="009D711D">
        <w:rPr>
          <w:rFonts w:ascii="Times New Roman" w:hAnsi="Times New Roman" w:cs="Times New Roman"/>
          <w:sz w:val="28"/>
          <w:szCs w:val="28"/>
        </w:rPr>
        <w:lastRenderedPageBreak/>
        <w:t>управленческого решения.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Основными подходами к финансовому анализу являются: экспресс-анализ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финансового состояния и детализированный анализ финансового состояния</w:t>
      </w:r>
      <w:r w:rsidR="00741196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r w:rsidRPr="009D711D">
        <w:rPr>
          <w:rFonts w:ascii="Times New Roman" w:hAnsi="Times New Roman" w:cs="Times New Roman"/>
          <w:sz w:val="28"/>
          <w:szCs w:val="28"/>
        </w:rPr>
        <w:t>Целью экспресс-анализа является наглядная и простая оценка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финансового благополучия и динамики развития хозяйствующего субъекта. Целью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же детализированного анализа - более подробная характеристика имущественного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 финансового положения хозяйствующего субъекта, результатов его деятельности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 истекающем отчетном периоде, а также возможностей развития субъекта на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перспективу. Он конкретизирует, дополняет и расширяет отдельные процедуры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экспресс-анализа. При этом степень детализации зависит от желания аналитика.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По содержанию процесса управления выделяют следующие виды </w:t>
      </w:r>
      <w:r w:rsidR="00741196">
        <w:rPr>
          <w:rFonts w:ascii="Times New Roman" w:hAnsi="Times New Roman" w:cs="Times New Roman"/>
          <w:sz w:val="28"/>
          <w:szCs w:val="28"/>
        </w:rPr>
        <w:t xml:space="preserve"> ф</w:t>
      </w:r>
      <w:r w:rsidRPr="009D711D">
        <w:rPr>
          <w:rFonts w:ascii="Times New Roman" w:hAnsi="Times New Roman" w:cs="Times New Roman"/>
          <w:sz w:val="28"/>
          <w:szCs w:val="28"/>
        </w:rPr>
        <w:t>инансового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анализа: перспективный (прогнозный, предварительный) анализ, оперативный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анализ, текущий (ретроспективный)  анализ по итогам деятельности за тот или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иной период.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 процессе финансового анализа применяется ряд специальных способов 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приемов. Способы применения финансового анализа можно условно подразделить на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две группы: традиционные и математические.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К первой группе относятся: использование абсолютных, относительных и средних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величин; прием сравнения, сведения и группировки, прием цепных подстановок.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Многие математические методы: корреляционный анализ, регрессивный анализ, и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др., вошли в круг  аналитических разработок значительно позже.</w:t>
      </w:r>
    </w:p>
    <w:p w:rsidR="009D711D" w:rsidRPr="009D711D" w:rsidRDefault="009D711D" w:rsidP="00741196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 xml:space="preserve">Методы экономической кибернетики и оптимального </w:t>
      </w:r>
      <w:r w:rsidR="00741196">
        <w:rPr>
          <w:rFonts w:ascii="Times New Roman" w:hAnsi="Times New Roman" w:cs="Times New Roman"/>
          <w:sz w:val="28"/>
          <w:szCs w:val="28"/>
        </w:rPr>
        <w:t>п</w:t>
      </w:r>
      <w:r w:rsidRPr="009D711D">
        <w:rPr>
          <w:rFonts w:ascii="Times New Roman" w:hAnsi="Times New Roman" w:cs="Times New Roman"/>
          <w:sz w:val="28"/>
          <w:szCs w:val="28"/>
        </w:rPr>
        <w:t>рограммирования,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11D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9D711D">
        <w:rPr>
          <w:rFonts w:ascii="Times New Roman" w:hAnsi="Times New Roman" w:cs="Times New Roman"/>
          <w:sz w:val="28"/>
          <w:szCs w:val="28"/>
        </w:rPr>
        <w:t>, методы исследования операций и теории принятия решения,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безусловно, могут найти непосредственное применение в рамках финансового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анализа.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Все вышеперечисленные методы анализа относятся к формализованным методам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анализа. Однако существуют и неформализованные методы: экспертных оценок,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сценариев, </w:t>
      </w:r>
      <w:r w:rsidR="00741196">
        <w:rPr>
          <w:rFonts w:ascii="Times New Roman" w:hAnsi="Times New Roman" w:cs="Times New Roman"/>
          <w:sz w:val="28"/>
          <w:szCs w:val="28"/>
        </w:rPr>
        <w:t>п</w:t>
      </w:r>
      <w:r w:rsidRPr="009D711D">
        <w:rPr>
          <w:rFonts w:ascii="Times New Roman" w:hAnsi="Times New Roman" w:cs="Times New Roman"/>
          <w:sz w:val="28"/>
          <w:szCs w:val="28"/>
        </w:rPr>
        <w:t>сихологические, морфологические и т. п., они основаны на описании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аналитических процедур на логическом уровне.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В настоящее время практически невозможно обособить приемы и методы какой-либо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науки как присущие исключительно ей. Так и в финансовом анализе применяются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различные методы и приёмы, ранее не используемые в нем.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Стремясь решить конкретные вопросы и получить квалифицированную оценку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финансового положения, руководители предприятий все чаще начинают прибегать к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помощи финансового анализа, значение отвлеченных данных баланса или отчета 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финансовых результатах весьма невелико, если их рассматривать в отрыве друг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от друга. Поэтому для объективной оценки финансового положения необходимо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перейти к определенным ценностным соотношениям основных факторов </w:t>
      </w:r>
      <w:r w:rsidR="00741196">
        <w:rPr>
          <w:rFonts w:ascii="Times New Roman" w:hAnsi="Times New Roman" w:cs="Times New Roman"/>
          <w:sz w:val="28"/>
          <w:szCs w:val="28"/>
        </w:rPr>
        <w:t>–</w:t>
      </w:r>
      <w:r w:rsidRPr="009D711D">
        <w:rPr>
          <w:rFonts w:ascii="Times New Roman" w:hAnsi="Times New Roman" w:cs="Times New Roman"/>
          <w:sz w:val="28"/>
          <w:szCs w:val="28"/>
        </w:rPr>
        <w:t xml:space="preserve"> финансовым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показателям или коэффициентам.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Финансовые коэффициенты, как уже упоминалось выше, характеризуют пропорции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между различными статьями отчетности. Достоинствами финансовых коэффициентов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являются простота расчетов и элиминирования влияния инфляции.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Финансовый анализ  также актуален при осуществлении стратегии  предотвращения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несостоятельности (банкротства) </w:t>
      </w:r>
      <w:r w:rsidRPr="009D711D">
        <w:rPr>
          <w:rFonts w:ascii="Times New Roman" w:hAnsi="Times New Roman" w:cs="Times New Roman"/>
          <w:sz w:val="28"/>
          <w:szCs w:val="28"/>
        </w:rPr>
        <w:lastRenderedPageBreak/>
        <w:t>фирмы и методы её прогнозирования. Существует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ряд признаков, указывающих на возможное ухудшение положения предприятия.</w:t>
      </w:r>
    </w:p>
    <w:p w:rsidR="009D711D" w:rsidRP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D711D">
        <w:rPr>
          <w:rFonts w:ascii="Times New Roman" w:hAnsi="Times New Roman" w:cs="Times New Roman"/>
          <w:sz w:val="28"/>
          <w:szCs w:val="28"/>
        </w:rPr>
        <w:t>Важную информацию даёт сопоставление данных финансовых отчётов фирмы с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данными за ряд периодов времени и средними данными по отрасли, а также анализ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бухгалтерского баланса предприятия. Анализ с предоставлением отчётности, её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низкое качество должны стать поводом для анализа процесса её составления.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 xml:space="preserve">Опоздания могут говорить о </w:t>
      </w:r>
      <w:r w:rsidR="00741196">
        <w:rPr>
          <w:rFonts w:ascii="Times New Roman" w:hAnsi="Times New Roman" w:cs="Times New Roman"/>
          <w:sz w:val="28"/>
          <w:szCs w:val="28"/>
        </w:rPr>
        <w:t>н</w:t>
      </w:r>
      <w:r w:rsidRPr="009D711D">
        <w:rPr>
          <w:rFonts w:ascii="Times New Roman" w:hAnsi="Times New Roman" w:cs="Times New Roman"/>
          <w:sz w:val="28"/>
          <w:szCs w:val="28"/>
        </w:rPr>
        <w:t>еэффективной работе финансовых служб предприятий,</w:t>
      </w:r>
      <w:r w:rsidR="00741196">
        <w:rPr>
          <w:rFonts w:ascii="Times New Roman" w:hAnsi="Times New Roman" w:cs="Times New Roman"/>
          <w:sz w:val="28"/>
          <w:szCs w:val="28"/>
        </w:rPr>
        <w:t xml:space="preserve"> </w:t>
      </w:r>
      <w:r w:rsidRPr="009D711D">
        <w:rPr>
          <w:rFonts w:ascii="Times New Roman" w:hAnsi="Times New Roman" w:cs="Times New Roman"/>
          <w:sz w:val="28"/>
          <w:szCs w:val="28"/>
        </w:rPr>
        <w:t>неудачном построении информационной системы, что увеличивает вероятность</w:t>
      </w:r>
    </w:p>
    <w:p w:rsidR="009D711D" w:rsidRDefault="009D711D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D711D">
        <w:rPr>
          <w:rFonts w:ascii="Times New Roman" w:hAnsi="Times New Roman" w:cs="Times New Roman"/>
          <w:sz w:val="28"/>
          <w:szCs w:val="28"/>
        </w:rPr>
        <w:t>принятия  неэффективных решений.</w:t>
      </w: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40D24" w:rsidRPr="00D40D24" w:rsidRDefault="00D40D24" w:rsidP="00D40D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40D2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Абрютина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М.С., Грачев А.В. Анализ финансово-экономической деятельности предприятия: Учебно-практическое пособие. М.: Издательство Дело и Сервис, 2004. 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0D24">
        <w:rPr>
          <w:rFonts w:ascii="Times New Roman" w:hAnsi="Times New Roman" w:cs="Times New Roman"/>
          <w:sz w:val="28"/>
          <w:szCs w:val="28"/>
        </w:rPr>
        <w:t>Алексеева А.И.Комплексный экономический анализ хозяйственной деятельности.- М.: КНОРУС, 2007.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0D24">
        <w:rPr>
          <w:rFonts w:ascii="Times New Roman" w:hAnsi="Times New Roman" w:cs="Times New Roman"/>
          <w:sz w:val="28"/>
          <w:szCs w:val="28"/>
        </w:rPr>
        <w:t>Анализ эффективности использования оборотных средств// Бухгалтерский учет №10, 2006.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0D24">
        <w:rPr>
          <w:rFonts w:ascii="Times New Roman" w:hAnsi="Times New Roman" w:cs="Times New Roman"/>
          <w:sz w:val="28"/>
          <w:szCs w:val="28"/>
        </w:rPr>
        <w:t xml:space="preserve">Артеменко В.Г. Финансовый анализ. - М.: ДИС, 2003. 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Барнгольц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С.Б., Мельник М.В. Методология экономического анализа деятельности хозяйствующего субъекта: Учебное пособие. - М.: Финансы и статистика, 2003.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Л.Е., </w:t>
      </w: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Е.Н. Комплексный экономический анализ хозяйственной деятельности. - М.: </w:t>
      </w: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>, 2004.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Бороненкова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С.А. Экономический анализ в управлении предприятием. - М.: Финансы и статистика, 2003.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0D24">
        <w:rPr>
          <w:rFonts w:ascii="Times New Roman" w:hAnsi="Times New Roman" w:cs="Times New Roman"/>
          <w:sz w:val="28"/>
          <w:szCs w:val="28"/>
        </w:rPr>
        <w:t xml:space="preserve">Волков О.И. Экономика предприятия. Учебник. М.: </w:t>
      </w: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>, 2003,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0D24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D40D24">
        <w:rPr>
          <w:rFonts w:ascii="Times New Roman" w:hAnsi="Times New Roman" w:cs="Times New Roman"/>
          <w:sz w:val="28"/>
          <w:szCs w:val="28"/>
        </w:rPr>
        <w:t xml:space="preserve"> А.Ф., Селезнева Н.Н. Финансовый анализ. - М.: Инфра - М, 2006.</w:t>
      </w:r>
    </w:p>
    <w:p w:rsidR="00D40D24" w:rsidRPr="00D40D24" w:rsidRDefault="00D40D24" w:rsidP="00D40D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0D24">
        <w:rPr>
          <w:rFonts w:ascii="Times New Roman" w:hAnsi="Times New Roman" w:cs="Times New Roman"/>
          <w:sz w:val="28"/>
          <w:szCs w:val="28"/>
        </w:rPr>
        <w:t>Савицкая Г.В. Методика комплексного анализа хозяйственной деятельности. - М.: Инфра - М, 2007.</w:t>
      </w:r>
    </w:p>
    <w:p w:rsidR="00D40D24" w:rsidRPr="00D40D24" w:rsidRDefault="00D40D24" w:rsidP="009D711D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sectPr w:rsidR="00D40D24" w:rsidRPr="00D40D24" w:rsidSect="00E7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994"/>
    <w:multiLevelType w:val="hybridMultilevel"/>
    <w:tmpl w:val="EB4EC34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7574BC0"/>
    <w:multiLevelType w:val="hybridMultilevel"/>
    <w:tmpl w:val="79BC805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A86"/>
    <w:multiLevelType w:val="hybridMultilevel"/>
    <w:tmpl w:val="ACF4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20573"/>
    <w:multiLevelType w:val="multilevel"/>
    <w:tmpl w:val="735629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B07AFC"/>
    <w:multiLevelType w:val="hybridMultilevel"/>
    <w:tmpl w:val="D2E4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D181D"/>
    <w:multiLevelType w:val="hybridMultilevel"/>
    <w:tmpl w:val="F088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E5FFE"/>
    <w:multiLevelType w:val="hybridMultilevel"/>
    <w:tmpl w:val="E83C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CE0"/>
    <w:multiLevelType w:val="hybridMultilevel"/>
    <w:tmpl w:val="E458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00"/>
    <w:multiLevelType w:val="hybridMultilevel"/>
    <w:tmpl w:val="F3E6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1650F"/>
    <w:multiLevelType w:val="hybridMultilevel"/>
    <w:tmpl w:val="96E6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F40"/>
    <w:multiLevelType w:val="hybridMultilevel"/>
    <w:tmpl w:val="6E78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7B78"/>
    <w:rsid w:val="002D5C2D"/>
    <w:rsid w:val="003034F0"/>
    <w:rsid w:val="00405909"/>
    <w:rsid w:val="00454669"/>
    <w:rsid w:val="005E385A"/>
    <w:rsid w:val="00696FE8"/>
    <w:rsid w:val="00741196"/>
    <w:rsid w:val="008A27D5"/>
    <w:rsid w:val="008F5A27"/>
    <w:rsid w:val="008F71F6"/>
    <w:rsid w:val="009B7B78"/>
    <w:rsid w:val="009D711D"/>
    <w:rsid w:val="00A4187D"/>
    <w:rsid w:val="00AA2097"/>
    <w:rsid w:val="00AA59CC"/>
    <w:rsid w:val="00BF6478"/>
    <w:rsid w:val="00D40D24"/>
    <w:rsid w:val="00D5762B"/>
    <w:rsid w:val="00D7384C"/>
    <w:rsid w:val="00DB272C"/>
    <w:rsid w:val="00E33295"/>
    <w:rsid w:val="00E7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24</Pages>
  <Words>7806</Words>
  <Characters>44498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2011-05-11T21:25:00Z</dcterms:created>
  <dcterms:modified xsi:type="dcterms:W3CDTF">2011-05-12T06:23:00Z</dcterms:modified>
</cp:coreProperties>
</file>